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5" w:type="dxa"/>
        <w:jc w:val="center"/>
        <w:tblLook w:val="01E0" w:firstRow="1" w:lastRow="1" w:firstColumn="1" w:lastColumn="1" w:noHBand="0" w:noVBand="0"/>
      </w:tblPr>
      <w:tblGrid>
        <w:gridCol w:w="3226"/>
        <w:gridCol w:w="6059"/>
      </w:tblGrid>
      <w:tr w:rsidR="0050745A" w:rsidRPr="00785A41" w:rsidTr="00447A62">
        <w:trPr>
          <w:jc w:val="center"/>
        </w:trPr>
        <w:tc>
          <w:tcPr>
            <w:tcW w:w="3226" w:type="dxa"/>
          </w:tcPr>
          <w:p w:rsidR="0050745A" w:rsidRPr="00785A41" w:rsidRDefault="0050745A" w:rsidP="00447A62">
            <w:pPr>
              <w:jc w:val="center"/>
              <w:rPr>
                <w:b/>
                <w:sz w:val="26"/>
                <w:szCs w:val="26"/>
              </w:rPr>
            </w:pPr>
            <w:r w:rsidRPr="00785A41">
              <w:rPr>
                <w:b/>
                <w:sz w:val="26"/>
                <w:szCs w:val="26"/>
              </w:rPr>
              <w:t>ỦY BAN NHÂN DÂN</w:t>
            </w:r>
          </w:p>
          <w:p w:rsidR="0050745A" w:rsidRPr="00785A41" w:rsidRDefault="0050745A" w:rsidP="00447A62">
            <w:pPr>
              <w:jc w:val="center"/>
              <w:rPr>
                <w:b/>
                <w:sz w:val="26"/>
                <w:szCs w:val="26"/>
              </w:rPr>
            </w:pPr>
            <w:r w:rsidRPr="00785A41">
              <w:rPr>
                <w:b/>
                <w:sz w:val="26"/>
                <w:szCs w:val="26"/>
              </w:rPr>
              <w:t>TỈNH HẬU GIANG</w:t>
            </w:r>
          </w:p>
          <w:p w:rsidR="0050745A" w:rsidRPr="00785A41" w:rsidRDefault="0050745A" w:rsidP="005514F6">
            <w:pPr>
              <w:spacing w:before="80"/>
              <w:jc w:val="center"/>
              <w:rPr>
                <w:sz w:val="26"/>
                <w:szCs w:val="26"/>
              </w:rPr>
            </w:pPr>
            <w:r w:rsidRPr="00785A41">
              <w:rPr>
                <w:b/>
                <w:noProof/>
                <w:sz w:val="26"/>
                <w:szCs w:val="26"/>
              </w:rPr>
              <mc:AlternateContent>
                <mc:Choice Requires="wps">
                  <w:drawing>
                    <wp:anchor distT="0" distB="0" distL="114300" distR="114300" simplePos="0" relativeHeight="251661824" behindDoc="0" locked="0" layoutInCell="1" allowOverlap="1" wp14:anchorId="3E0EF5DD" wp14:editId="5EFB07CF">
                      <wp:simplePos x="0" y="0"/>
                      <wp:positionH relativeFrom="column">
                        <wp:posOffset>690616</wp:posOffset>
                      </wp:positionH>
                      <wp:positionV relativeFrom="paragraph">
                        <wp:posOffset>3175</wp:posOffset>
                      </wp:positionV>
                      <wp:extent cx="448574" cy="0"/>
                      <wp:effectExtent l="0" t="0" r="27940" b="190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5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25pt" to="8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Io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"/>
                  </w:pict>
                </mc:Fallback>
              </mc:AlternateContent>
            </w:r>
            <w:r w:rsidR="005514F6">
              <w:rPr>
                <w:bCs/>
                <w:sz w:val="26"/>
                <w:szCs w:val="26"/>
              </w:rPr>
              <w:t xml:space="preserve">   Số: 35</w:t>
            </w:r>
            <w:r w:rsidRPr="00785A41">
              <w:rPr>
                <w:bCs/>
                <w:sz w:val="26"/>
                <w:szCs w:val="26"/>
              </w:rPr>
              <w:t>/2020/QĐ-UBND</w:t>
            </w:r>
          </w:p>
        </w:tc>
        <w:tc>
          <w:tcPr>
            <w:tcW w:w="6059" w:type="dxa"/>
          </w:tcPr>
          <w:p w:rsidR="0050745A" w:rsidRPr="00785A41" w:rsidRDefault="0050745A" w:rsidP="00447A62">
            <w:pPr>
              <w:jc w:val="center"/>
              <w:rPr>
                <w:b/>
                <w:sz w:val="26"/>
                <w:szCs w:val="26"/>
              </w:rPr>
            </w:pPr>
            <w:r w:rsidRPr="00785A41">
              <w:rPr>
                <w:b/>
                <w:sz w:val="26"/>
                <w:szCs w:val="26"/>
              </w:rPr>
              <w:t>CỘNG HÒA XÃ HỘI CHỦ NGHĨA VIỆT NAM</w:t>
            </w:r>
          </w:p>
          <w:p w:rsidR="0050745A" w:rsidRPr="00785A41" w:rsidRDefault="0050745A" w:rsidP="00447A62">
            <w:pPr>
              <w:jc w:val="center"/>
              <w:rPr>
                <w:b/>
                <w:sz w:val="28"/>
                <w:szCs w:val="28"/>
              </w:rPr>
            </w:pPr>
            <w:r w:rsidRPr="00785A41">
              <w:rPr>
                <w:b/>
                <w:sz w:val="28"/>
                <w:szCs w:val="28"/>
              </w:rPr>
              <w:t>Độc lập - Tự do - Hạnh phúc</w:t>
            </w:r>
          </w:p>
          <w:p w:rsidR="0050745A" w:rsidRPr="00785A41" w:rsidRDefault="0050745A" w:rsidP="005514F6">
            <w:pPr>
              <w:spacing w:before="80"/>
              <w:jc w:val="center"/>
              <w:rPr>
                <w:i/>
                <w:sz w:val="26"/>
                <w:szCs w:val="26"/>
              </w:rPr>
            </w:pPr>
            <w:r w:rsidRPr="00785A41">
              <w:rPr>
                <w:b/>
                <w:noProof/>
                <w:sz w:val="26"/>
                <w:szCs w:val="26"/>
              </w:rPr>
              <mc:AlternateContent>
                <mc:Choice Requires="wps">
                  <w:drawing>
                    <wp:anchor distT="0" distB="0" distL="114300" distR="114300" simplePos="0" relativeHeight="251662848" behindDoc="0" locked="0" layoutInCell="1" allowOverlap="1" wp14:anchorId="6BE41593" wp14:editId="281C90C7">
                      <wp:simplePos x="0" y="0"/>
                      <wp:positionH relativeFrom="column">
                        <wp:align>center</wp:align>
                      </wp:positionH>
                      <wp:positionV relativeFrom="paragraph">
                        <wp:posOffset>13335</wp:posOffset>
                      </wp:positionV>
                      <wp:extent cx="2159839" cy="0"/>
                      <wp:effectExtent l="0" t="0" r="12065" b="1905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8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28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05pt" to="170.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5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"/>
                  </w:pict>
                </mc:Fallback>
              </mc:AlternateContent>
            </w:r>
            <w:r w:rsidRPr="00785A41">
              <w:rPr>
                <w:i/>
                <w:sz w:val="26"/>
                <w:szCs w:val="26"/>
              </w:rPr>
              <w:t xml:space="preserve">Hậu Giang, ngày </w:t>
            </w:r>
            <w:r w:rsidR="005514F6">
              <w:rPr>
                <w:i/>
                <w:sz w:val="26"/>
                <w:szCs w:val="26"/>
              </w:rPr>
              <w:t xml:space="preserve">22 </w:t>
            </w:r>
            <w:r w:rsidRPr="00785A41">
              <w:rPr>
                <w:i/>
                <w:sz w:val="26"/>
                <w:szCs w:val="26"/>
              </w:rPr>
              <w:t xml:space="preserve">tháng </w:t>
            </w:r>
            <w:r w:rsidR="005514F6">
              <w:rPr>
                <w:i/>
                <w:sz w:val="26"/>
                <w:szCs w:val="26"/>
              </w:rPr>
              <w:t>10</w:t>
            </w:r>
            <w:r w:rsidRPr="00785A41">
              <w:rPr>
                <w:i/>
                <w:sz w:val="26"/>
                <w:szCs w:val="26"/>
              </w:rPr>
              <w:t xml:space="preserve"> năm 2020</w:t>
            </w:r>
          </w:p>
        </w:tc>
      </w:tr>
    </w:tbl>
    <w:p w:rsidR="00134F56" w:rsidRPr="00BE6E74" w:rsidRDefault="00134F56" w:rsidP="00134F56">
      <w:pPr>
        <w:jc w:val="center"/>
        <w:rPr>
          <w:b/>
          <w:sz w:val="18"/>
          <w:szCs w:val="28"/>
          <w:lang w:val="nl-NL"/>
        </w:rPr>
      </w:pPr>
      <w:bookmarkStart w:id="0" w:name="_GoBack"/>
      <w:bookmarkEnd w:id="0"/>
    </w:p>
    <w:p w:rsidR="00C45BAC" w:rsidRPr="00785A41" w:rsidRDefault="00CB0407" w:rsidP="00134F56">
      <w:pPr>
        <w:jc w:val="center"/>
        <w:rPr>
          <w:b/>
          <w:sz w:val="28"/>
          <w:szCs w:val="28"/>
          <w:lang w:val="nl-NL"/>
        </w:rPr>
      </w:pPr>
      <w:r w:rsidRPr="00785A41">
        <w:rPr>
          <w:b/>
          <w:sz w:val="28"/>
          <w:szCs w:val="28"/>
          <w:lang w:val="nl-NL"/>
        </w:rPr>
        <w:t>QUYẾT ĐỊNH</w:t>
      </w:r>
    </w:p>
    <w:p w:rsidR="00134F56" w:rsidRPr="00785A41" w:rsidRDefault="00D20695" w:rsidP="00134F56">
      <w:pPr>
        <w:jc w:val="center"/>
        <w:rPr>
          <w:b/>
          <w:bCs/>
          <w:sz w:val="28"/>
          <w:szCs w:val="28"/>
          <w:lang w:val="nl-NL"/>
        </w:rPr>
      </w:pPr>
      <w:r w:rsidRPr="00785A41">
        <w:rPr>
          <w:b/>
          <w:bCs/>
          <w:sz w:val="28"/>
          <w:szCs w:val="28"/>
          <w:lang w:val="nl-NL"/>
        </w:rPr>
        <w:t>Q</w:t>
      </w:r>
      <w:r w:rsidR="00134F56" w:rsidRPr="00785A41">
        <w:rPr>
          <w:b/>
          <w:bCs/>
          <w:sz w:val="28"/>
          <w:szCs w:val="28"/>
          <w:lang w:val="nl-NL"/>
        </w:rPr>
        <w:t xml:space="preserve">uy định </w:t>
      </w:r>
      <w:r w:rsidR="00C45BAC" w:rsidRPr="00785A41">
        <w:rPr>
          <w:b/>
          <w:bCs/>
          <w:sz w:val="28"/>
          <w:szCs w:val="28"/>
          <w:lang w:val="nl-NL"/>
        </w:rPr>
        <w:t>chức năng, nhiệm vụ, quyền hạn</w:t>
      </w:r>
    </w:p>
    <w:p w:rsidR="00134F56" w:rsidRPr="00785A41" w:rsidRDefault="00134F56" w:rsidP="00134F56">
      <w:pPr>
        <w:jc w:val="center"/>
        <w:rPr>
          <w:b/>
          <w:bCs/>
          <w:sz w:val="28"/>
          <w:szCs w:val="28"/>
          <w:lang w:val="nl-NL"/>
        </w:rPr>
      </w:pPr>
      <w:r w:rsidRPr="00785A41">
        <w:rPr>
          <w:b/>
          <w:bCs/>
          <w:sz w:val="28"/>
          <w:szCs w:val="28"/>
          <w:lang w:val="nl-NL"/>
        </w:rPr>
        <w:t xml:space="preserve"> và cơ cấu tổ chức </w:t>
      </w:r>
      <w:r w:rsidR="00C45BAC" w:rsidRPr="00785A41">
        <w:rPr>
          <w:b/>
          <w:bCs/>
          <w:sz w:val="28"/>
          <w:szCs w:val="28"/>
          <w:lang w:val="nl-NL"/>
        </w:rPr>
        <w:t>của Sở Tư pháp tỉnh</w:t>
      </w:r>
      <w:r w:rsidRPr="00785A41">
        <w:rPr>
          <w:b/>
          <w:bCs/>
          <w:sz w:val="28"/>
          <w:szCs w:val="28"/>
          <w:lang w:val="nl-NL"/>
        </w:rPr>
        <w:t xml:space="preserve"> Hậu Giang</w:t>
      </w:r>
    </w:p>
    <w:p w:rsidR="00134F56" w:rsidRPr="00BE6E74" w:rsidRDefault="007C6502" w:rsidP="00F115B2">
      <w:pPr>
        <w:ind w:firstLine="561"/>
        <w:jc w:val="center"/>
        <w:rPr>
          <w:sz w:val="16"/>
          <w:szCs w:val="28"/>
          <w:lang w:val="nl-NL"/>
        </w:rPr>
      </w:pPr>
      <w:r w:rsidRPr="00785A41">
        <w:rPr>
          <w:noProof/>
          <w:sz w:val="28"/>
          <w:szCs w:val="28"/>
        </w:rPr>
        <mc:AlternateContent>
          <mc:Choice Requires="wps">
            <w:drawing>
              <wp:anchor distT="0" distB="0" distL="114300" distR="114300" simplePos="0" relativeHeight="251656704" behindDoc="0" locked="0" layoutInCell="1" allowOverlap="1" wp14:anchorId="0510E9DC" wp14:editId="74E85291">
                <wp:simplePos x="0" y="0"/>
                <wp:positionH relativeFrom="column">
                  <wp:posOffset>2258060</wp:posOffset>
                </wp:positionH>
                <wp:positionV relativeFrom="paragraph">
                  <wp:posOffset>19050</wp:posOffset>
                </wp:positionV>
                <wp:extent cx="1243330" cy="0"/>
                <wp:effectExtent l="10160" t="9525" r="1333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8pt,1.5pt" to="275.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jU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"/>
            </w:pict>
          </mc:Fallback>
        </mc:AlternateContent>
      </w:r>
      <w:r w:rsidR="00C45BAC" w:rsidRPr="00785A41">
        <w:rPr>
          <w:i/>
          <w:sz w:val="28"/>
          <w:szCs w:val="28"/>
          <w:lang w:val="nl-NL"/>
        </w:rPr>
        <w:tab/>
      </w:r>
    </w:p>
    <w:p w:rsidR="00BE6E74" w:rsidRPr="00814841" w:rsidRDefault="00BE6E74" w:rsidP="00BE6E74">
      <w:pPr>
        <w:spacing w:before="120" w:after="120"/>
        <w:ind w:firstLine="709"/>
        <w:jc w:val="center"/>
        <w:rPr>
          <w:b/>
          <w:bCs/>
          <w:sz w:val="28"/>
          <w:szCs w:val="28"/>
        </w:rPr>
      </w:pPr>
      <w:r w:rsidRPr="00814841">
        <w:rPr>
          <w:b/>
          <w:bCs/>
          <w:sz w:val="28"/>
          <w:szCs w:val="28"/>
        </w:rPr>
        <w:t>ỦY BAN NHÂN DÂN TỈNH HẬU GIANG</w:t>
      </w:r>
    </w:p>
    <w:p w:rsidR="00BE6E74" w:rsidRPr="00BE6E74" w:rsidRDefault="00BE6E74" w:rsidP="00BE6E74">
      <w:pPr>
        <w:ind w:firstLine="709"/>
        <w:jc w:val="center"/>
        <w:rPr>
          <w:sz w:val="10"/>
          <w:szCs w:val="28"/>
        </w:rPr>
      </w:pPr>
    </w:p>
    <w:p w:rsidR="00D20695" w:rsidRPr="00785A41" w:rsidRDefault="00D20695" w:rsidP="002761C8">
      <w:pPr>
        <w:ind w:firstLine="709"/>
        <w:jc w:val="both"/>
        <w:rPr>
          <w:i/>
          <w:sz w:val="28"/>
          <w:szCs w:val="28"/>
        </w:rPr>
      </w:pPr>
      <w:r w:rsidRPr="00785A41">
        <w:rPr>
          <w:i/>
          <w:sz w:val="28"/>
          <w:szCs w:val="28"/>
        </w:rPr>
        <w:t>Căn cứ Luật Tổ chức chính quyền địa phương ngày 19 tháng 6 năm 2015;</w:t>
      </w:r>
    </w:p>
    <w:p w:rsidR="00E7141E" w:rsidRPr="00785A41" w:rsidRDefault="00E7141E" w:rsidP="002761C8">
      <w:pPr>
        <w:ind w:firstLine="709"/>
        <w:jc w:val="both"/>
        <w:rPr>
          <w:i/>
          <w:sz w:val="28"/>
          <w:szCs w:val="28"/>
        </w:rPr>
      </w:pPr>
      <w:r w:rsidRPr="00785A41">
        <w:rPr>
          <w:i/>
          <w:sz w:val="28"/>
          <w:szCs w:val="28"/>
        </w:rPr>
        <w:t>Căn cứ Luật sửa đổi, bổ sung một số điều của Luật Tổ chức Chính phủ và Luật Tổ chức chính quyền địa phương ngày 22 tháng 11 năm 2019;</w:t>
      </w:r>
    </w:p>
    <w:p w:rsidR="00D20695" w:rsidRPr="00785A41" w:rsidRDefault="00D20695" w:rsidP="002761C8">
      <w:pPr>
        <w:ind w:firstLine="720"/>
        <w:jc w:val="both"/>
        <w:rPr>
          <w:i/>
          <w:spacing w:val="6"/>
          <w:sz w:val="28"/>
          <w:szCs w:val="28"/>
        </w:rPr>
      </w:pPr>
      <w:r w:rsidRPr="00785A41">
        <w:rPr>
          <w:i/>
          <w:spacing w:val="6"/>
          <w:sz w:val="28"/>
          <w:szCs w:val="28"/>
        </w:rPr>
        <w:t>Căn cứ Luật Ban hành văn bản quy phạm pháp luật ngày 22 tháng 6 năm 2015</w:t>
      </w:r>
      <w:r w:rsidR="00E733C4" w:rsidRPr="00785A41">
        <w:rPr>
          <w:i/>
          <w:spacing w:val="6"/>
          <w:sz w:val="28"/>
          <w:szCs w:val="28"/>
        </w:rPr>
        <w:t>;</w:t>
      </w:r>
    </w:p>
    <w:p w:rsidR="008F2838" w:rsidRPr="00785A41" w:rsidRDefault="008F2838" w:rsidP="002761C8">
      <w:pPr>
        <w:ind w:firstLine="720"/>
        <w:jc w:val="both"/>
        <w:rPr>
          <w:i/>
          <w:sz w:val="28"/>
          <w:szCs w:val="28"/>
        </w:rPr>
      </w:pPr>
      <w:r w:rsidRPr="00785A41">
        <w:rPr>
          <w:i/>
          <w:sz w:val="28"/>
          <w:szCs w:val="28"/>
        </w:rPr>
        <w:t>Căn cứ Luật Đấu giá tài sản ngày 17 tháng 11 năm 2016;</w:t>
      </w:r>
    </w:p>
    <w:p w:rsidR="00CB6757" w:rsidRPr="00785A41" w:rsidRDefault="007C4331" w:rsidP="002761C8">
      <w:pPr>
        <w:ind w:firstLine="720"/>
        <w:jc w:val="both"/>
        <w:rPr>
          <w:i/>
          <w:sz w:val="28"/>
          <w:szCs w:val="28"/>
        </w:rPr>
      </w:pPr>
      <w:r w:rsidRPr="00785A41">
        <w:rPr>
          <w:i/>
          <w:sz w:val="28"/>
          <w:szCs w:val="28"/>
        </w:rPr>
        <w:t xml:space="preserve">Căn cứ Nghị định số 24/2014/NĐ-CP ngày 04 tháng 4 năm 2014 của Chính phủ quy định tổ chức các cơ quan chuyên môn thuộc </w:t>
      </w:r>
      <w:r w:rsidR="00F06D59" w:rsidRPr="00785A41">
        <w:rPr>
          <w:i/>
          <w:sz w:val="28"/>
          <w:szCs w:val="28"/>
        </w:rPr>
        <w:t>Ủy ban nhân dân</w:t>
      </w:r>
      <w:r w:rsidRPr="00785A41">
        <w:rPr>
          <w:i/>
          <w:sz w:val="28"/>
          <w:szCs w:val="28"/>
        </w:rPr>
        <w:t xml:space="preserve"> tỉnh, thành phố trực thuộc Trung ương;</w:t>
      </w:r>
    </w:p>
    <w:p w:rsidR="008F2838" w:rsidRPr="00785A41" w:rsidRDefault="008F2838" w:rsidP="002761C8">
      <w:pPr>
        <w:ind w:firstLine="720"/>
        <w:jc w:val="both"/>
        <w:rPr>
          <w:i/>
          <w:sz w:val="28"/>
          <w:szCs w:val="28"/>
          <w:lang w:val="nl-NL"/>
        </w:rPr>
      </w:pPr>
      <w:r w:rsidRPr="00785A41">
        <w:rPr>
          <w:i/>
          <w:iCs/>
          <w:sz w:val="28"/>
          <w:szCs w:val="28"/>
          <w:shd w:val="clear" w:color="auto" w:fill="FFFFFF"/>
          <w:lang w:val="vi-VN"/>
        </w:rPr>
        <w:t>Căn cứ Nghị định số </w:t>
      </w:r>
      <w:hyperlink r:id="rId8" w:tgtFrame="_blank" w:tooltip="Nghị định 22/2015/NĐ-CP" w:history="1">
        <w:r w:rsidRPr="00785A41">
          <w:rPr>
            <w:rStyle w:val="Hyperlink"/>
            <w:i/>
            <w:iCs/>
            <w:color w:val="auto"/>
            <w:sz w:val="28"/>
            <w:szCs w:val="28"/>
            <w:u w:val="none"/>
            <w:shd w:val="clear" w:color="auto" w:fill="FFFFFF"/>
            <w:lang w:val="vi-VN"/>
          </w:rPr>
          <w:t>22/2015/NĐ-CP</w:t>
        </w:r>
      </w:hyperlink>
      <w:r w:rsidRPr="00785A41">
        <w:rPr>
          <w:i/>
          <w:iCs/>
          <w:sz w:val="28"/>
          <w:szCs w:val="28"/>
          <w:shd w:val="clear" w:color="auto" w:fill="FFFFFF"/>
          <w:lang w:val="vi-VN"/>
        </w:rPr>
        <w:t> ngày 16 tháng 02 năm 2015 của Chính phủ quy định chi tiết thi hành một số điều của Luật Phá sản về quản tài viên và hành nghề quản lý, thanh lý tài sản;</w:t>
      </w:r>
    </w:p>
    <w:p w:rsidR="008F2838" w:rsidRPr="00785A41" w:rsidRDefault="000C596D" w:rsidP="002761C8">
      <w:pPr>
        <w:ind w:firstLine="720"/>
        <w:jc w:val="both"/>
        <w:rPr>
          <w:i/>
          <w:sz w:val="28"/>
          <w:szCs w:val="28"/>
          <w:lang w:val="nl-NL"/>
        </w:rPr>
      </w:pPr>
      <w:r w:rsidRPr="00785A41">
        <w:rPr>
          <w:i/>
          <w:sz w:val="28"/>
          <w:szCs w:val="28"/>
          <w:lang w:val="nl-NL"/>
        </w:rPr>
        <w:t>Căn cứ Nghị định số 22/2017/NĐ-CP ngày 24 tháng 02 năm 2017 của Chính phủ về hòa giải thương mại;</w:t>
      </w:r>
    </w:p>
    <w:p w:rsidR="008F2838" w:rsidRPr="00785A41" w:rsidRDefault="008F2838" w:rsidP="002761C8">
      <w:pPr>
        <w:ind w:firstLine="720"/>
        <w:jc w:val="both"/>
        <w:rPr>
          <w:i/>
          <w:spacing w:val="6"/>
          <w:sz w:val="28"/>
          <w:szCs w:val="28"/>
          <w:lang w:val="nl-NL"/>
        </w:rPr>
      </w:pPr>
      <w:r w:rsidRPr="00785A41">
        <w:rPr>
          <w:i/>
          <w:iCs/>
          <w:sz w:val="28"/>
          <w:szCs w:val="28"/>
          <w:lang w:val="vi-VN"/>
        </w:rPr>
        <w:t>Căn c</w:t>
      </w:r>
      <w:r w:rsidRPr="00785A41">
        <w:rPr>
          <w:i/>
          <w:iCs/>
          <w:sz w:val="28"/>
          <w:szCs w:val="28"/>
        </w:rPr>
        <w:t>ứ </w:t>
      </w:r>
      <w:r w:rsidRPr="00785A41">
        <w:rPr>
          <w:i/>
          <w:iCs/>
          <w:sz w:val="28"/>
          <w:szCs w:val="28"/>
          <w:lang w:val="vi-VN"/>
        </w:rPr>
        <w:t>Nghị định số </w:t>
      </w:r>
      <w:hyperlink r:id="rId9" w:tgtFrame="_blank" w:tooltip="Nghị định 92/2017/NĐ-CP" w:history="1">
        <w:r w:rsidRPr="00785A41">
          <w:rPr>
            <w:i/>
            <w:iCs/>
            <w:sz w:val="28"/>
            <w:szCs w:val="28"/>
            <w:lang w:val="vi-VN"/>
          </w:rPr>
          <w:t>92/2017/NĐ-CP</w:t>
        </w:r>
      </w:hyperlink>
      <w:r w:rsidRPr="00785A41">
        <w:rPr>
          <w:i/>
          <w:iCs/>
          <w:sz w:val="28"/>
          <w:szCs w:val="28"/>
          <w:lang w:val="vi-VN"/>
        </w:rPr>
        <w:t xml:space="preserve"> ngày 07 tháng 8 năm 2017 của </w:t>
      </w:r>
      <w:r w:rsidRPr="00785A41">
        <w:rPr>
          <w:i/>
          <w:iCs/>
          <w:spacing w:val="6"/>
          <w:sz w:val="28"/>
          <w:szCs w:val="28"/>
          <w:lang w:val="vi-VN"/>
        </w:rPr>
        <w:t>Chính phủ sửa đổi, bổ sung một số điều của các Nghị định liên quan đến kiểm soát </w:t>
      </w:r>
      <w:r w:rsidRPr="00785A41">
        <w:rPr>
          <w:i/>
          <w:iCs/>
          <w:spacing w:val="6"/>
          <w:sz w:val="28"/>
          <w:szCs w:val="28"/>
        </w:rPr>
        <w:t>th</w:t>
      </w:r>
      <w:r w:rsidRPr="00785A41">
        <w:rPr>
          <w:i/>
          <w:iCs/>
          <w:spacing w:val="6"/>
          <w:sz w:val="28"/>
          <w:szCs w:val="28"/>
          <w:lang w:val="vi-VN"/>
        </w:rPr>
        <w:t>ủ tục hành chính;</w:t>
      </w:r>
    </w:p>
    <w:p w:rsidR="008F2838" w:rsidRPr="00785A41" w:rsidRDefault="008F2838" w:rsidP="002761C8">
      <w:pPr>
        <w:ind w:firstLine="720"/>
        <w:jc w:val="both"/>
        <w:rPr>
          <w:i/>
          <w:sz w:val="28"/>
          <w:szCs w:val="28"/>
          <w:lang w:val="nl-NL"/>
        </w:rPr>
      </w:pPr>
      <w:r w:rsidRPr="00785A41">
        <w:rPr>
          <w:i/>
          <w:iCs/>
          <w:sz w:val="28"/>
          <w:szCs w:val="28"/>
          <w:lang w:val="vi-VN"/>
        </w:rPr>
        <w:t>Căn cứ Nghị định số 102/2017</w:t>
      </w:r>
      <w:r w:rsidRPr="00785A41">
        <w:rPr>
          <w:i/>
          <w:iCs/>
          <w:sz w:val="28"/>
          <w:szCs w:val="28"/>
        </w:rPr>
        <w:t>/</w:t>
      </w:r>
      <w:r w:rsidRPr="00785A41">
        <w:rPr>
          <w:i/>
          <w:iCs/>
          <w:sz w:val="28"/>
          <w:szCs w:val="28"/>
          <w:lang w:val="vi-VN"/>
        </w:rPr>
        <w:t>NĐ-CP ngày 01 tháng 9 năm 2017 của Chính phủ về đăng ký biện pháp bảo đảm;</w:t>
      </w:r>
    </w:p>
    <w:p w:rsidR="006A668C" w:rsidRPr="00785A41" w:rsidRDefault="008F2838" w:rsidP="002761C8">
      <w:pPr>
        <w:ind w:firstLine="720"/>
        <w:jc w:val="both"/>
        <w:rPr>
          <w:i/>
          <w:iCs/>
          <w:sz w:val="28"/>
          <w:szCs w:val="28"/>
          <w:shd w:val="clear" w:color="auto" w:fill="FFFFFF"/>
        </w:rPr>
      </w:pPr>
      <w:r w:rsidRPr="00785A41">
        <w:rPr>
          <w:i/>
          <w:iCs/>
          <w:sz w:val="28"/>
          <w:szCs w:val="28"/>
          <w:shd w:val="clear" w:color="auto" w:fill="FFFFFF"/>
          <w:lang w:val="vi-VN"/>
        </w:rPr>
        <w:t>Căn cứ Quyết định số </w:t>
      </w:r>
      <w:hyperlink r:id="rId10" w:tgtFrame="_blank" w:tooltip="Quyết định 22/2018/QĐ-TTg" w:history="1">
        <w:r w:rsidRPr="00785A41">
          <w:rPr>
            <w:rStyle w:val="Hyperlink"/>
            <w:i/>
            <w:iCs/>
            <w:color w:val="auto"/>
            <w:sz w:val="28"/>
            <w:szCs w:val="28"/>
            <w:u w:val="none"/>
            <w:shd w:val="clear" w:color="auto" w:fill="FFFFFF"/>
            <w:lang w:val="vi-VN"/>
          </w:rPr>
          <w:t>22/2018/QĐ-TTg</w:t>
        </w:r>
      </w:hyperlink>
      <w:r w:rsidRPr="00785A41">
        <w:rPr>
          <w:i/>
          <w:iCs/>
          <w:sz w:val="28"/>
          <w:szCs w:val="28"/>
          <w:shd w:val="clear" w:color="auto" w:fill="FFFFFF"/>
          <w:lang w:val="vi-VN"/>
        </w:rPr>
        <w:t> ngày 08 tháng 5 năm 2018 của Thủ t</w:t>
      </w:r>
      <w:r w:rsidRPr="00785A41">
        <w:rPr>
          <w:i/>
          <w:iCs/>
          <w:sz w:val="28"/>
          <w:szCs w:val="28"/>
          <w:shd w:val="clear" w:color="auto" w:fill="FFFFFF"/>
        </w:rPr>
        <w:t>ư</w:t>
      </w:r>
      <w:r w:rsidRPr="00785A41">
        <w:rPr>
          <w:i/>
          <w:iCs/>
          <w:sz w:val="28"/>
          <w:szCs w:val="28"/>
          <w:shd w:val="clear" w:color="auto" w:fill="FFFFFF"/>
          <w:lang w:val="vi-VN"/>
        </w:rPr>
        <w:t>ớng Chính phủ về xây dựng, thực hiện hương ước, quy ước;</w:t>
      </w:r>
    </w:p>
    <w:p w:rsidR="006A668C" w:rsidRPr="00785A41" w:rsidRDefault="006A668C" w:rsidP="002761C8">
      <w:pPr>
        <w:ind w:firstLine="720"/>
        <w:jc w:val="both"/>
        <w:rPr>
          <w:i/>
          <w:iCs/>
          <w:sz w:val="28"/>
          <w:szCs w:val="28"/>
          <w:shd w:val="clear" w:color="auto" w:fill="FFFFFF"/>
        </w:rPr>
      </w:pPr>
      <w:r w:rsidRPr="00785A41">
        <w:rPr>
          <w:i/>
          <w:sz w:val="28"/>
          <w:szCs w:val="28"/>
        </w:rPr>
        <w:t>Căn cứ Nghị định số 55/2019/NĐ-CP ngày 24 tháng 6 năm 2019 của Chính phủ về hỗ trợ pháp lý cho doanh nghiệp nhỏ và vừa;</w:t>
      </w:r>
    </w:p>
    <w:p w:rsidR="00C45BAC" w:rsidRPr="00785A41" w:rsidRDefault="007C4331" w:rsidP="002761C8">
      <w:pPr>
        <w:ind w:firstLine="720"/>
        <w:jc w:val="both"/>
        <w:rPr>
          <w:i/>
          <w:sz w:val="28"/>
          <w:szCs w:val="28"/>
          <w:lang w:val="nl-NL"/>
        </w:rPr>
      </w:pPr>
      <w:r w:rsidRPr="00785A41">
        <w:rPr>
          <w:i/>
          <w:sz w:val="28"/>
          <w:szCs w:val="28"/>
          <w:lang w:val="nl-NL"/>
        </w:rPr>
        <w:t>Căn cứ Thông tư liên tịch số 23/2014/TTLT-BTP-BNV ngày 22</w:t>
      </w:r>
      <w:r w:rsidR="00515F96" w:rsidRPr="00785A41">
        <w:rPr>
          <w:i/>
          <w:sz w:val="28"/>
          <w:szCs w:val="28"/>
          <w:lang w:val="nl-NL"/>
        </w:rPr>
        <w:t xml:space="preserve"> tháng </w:t>
      </w:r>
      <w:r w:rsidRPr="00785A41">
        <w:rPr>
          <w:i/>
          <w:sz w:val="28"/>
          <w:szCs w:val="28"/>
          <w:lang w:val="nl-NL"/>
        </w:rPr>
        <w:t>12</w:t>
      </w:r>
      <w:r w:rsidR="00515F96" w:rsidRPr="00785A41">
        <w:rPr>
          <w:i/>
          <w:sz w:val="28"/>
          <w:szCs w:val="28"/>
          <w:lang w:val="nl-NL"/>
        </w:rPr>
        <w:t xml:space="preserve"> </w:t>
      </w:r>
      <w:r w:rsidR="00515F96" w:rsidRPr="00785A41">
        <w:rPr>
          <w:i/>
          <w:spacing w:val="4"/>
          <w:sz w:val="28"/>
          <w:szCs w:val="28"/>
          <w:lang w:val="nl-NL"/>
        </w:rPr>
        <w:t xml:space="preserve">năm </w:t>
      </w:r>
      <w:r w:rsidRPr="00785A41">
        <w:rPr>
          <w:i/>
          <w:spacing w:val="4"/>
          <w:sz w:val="28"/>
          <w:szCs w:val="28"/>
          <w:lang w:val="nl-NL"/>
        </w:rPr>
        <w:t xml:space="preserve">2014 của Bộ trưởng Bộ Tư pháp và Bộ trưởng Bộ Nội vụ hướng dẫn </w:t>
      </w:r>
      <w:r w:rsidRPr="00785A41">
        <w:rPr>
          <w:i/>
          <w:spacing w:val="-4"/>
          <w:sz w:val="28"/>
          <w:szCs w:val="28"/>
          <w:lang w:val="nl-NL"/>
        </w:rPr>
        <w:t>chức năng, nhiệm vụ, quyền hạn và cơ cấu tổ chức của Sở Tư pháp thuộc Ủy ban</w:t>
      </w:r>
      <w:r w:rsidRPr="00785A41">
        <w:rPr>
          <w:i/>
          <w:spacing w:val="4"/>
          <w:sz w:val="28"/>
          <w:szCs w:val="28"/>
          <w:lang w:val="nl-NL"/>
        </w:rPr>
        <w:t xml:space="preserve"> </w:t>
      </w:r>
      <w:r w:rsidRPr="00785A41">
        <w:rPr>
          <w:i/>
          <w:spacing w:val="-4"/>
          <w:sz w:val="28"/>
          <w:szCs w:val="28"/>
          <w:lang w:val="nl-NL"/>
        </w:rPr>
        <w:t>nhân dân tỉnh, thành phố trực thuộc Trung ương và Phòng Tư pháp thuộc Ủy ban</w:t>
      </w:r>
      <w:r w:rsidRPr="00785A41">
        <w:rPr>
          <w:i/>
          <w:sz w:val="28"/>
          <w:szCs w:val="28"/>
          <w:lang w:val="nl-NL"/>
        </w:rPr>
        <w:t xml:space="preserve"> nhân dân huyện, quận, thị xã, thành phố thuộc tỉnh;</w:t>
      </w:r>
      <w:r w:rsidR="00C45BAC" w:rsidRPr="00785A41">
        <w:rPr>
          <w:i/>
          <w:sz w:val="28"/>
          <w:szCs w:val="28"/>
          <w:lang w:val="nl-NL"/>
        </w:rPr>
        <w:tab/>
      </w:r>
    </w:p>
    <w:p w:rsidR="00C45BAC" w:rsidRPr="00785A41" w:rsidRDefault="00134F56" w:rsidP="002761C8">
      <w:pPr>
        <w:ind w:firstLine="720"/>
        <w:jc w:val="both"/>
        <w:rPr>
          <w:i/>
          <w:sz w:val="28"/>
          <w:szCs w:val="28"/>
          <w:lang w:val="nl-NL" w:eastAsia="ja-JP"/>
        </w:rPr>
      </w:pPr>
      <w:r w:rsidRPr="00785A41">
        <w:rPr>
          <w:i/>
          <w:sz w:val="28"/>
          <w:szCs w:val="28"/>
          <w:lang w:val="nl-NL"/>
        </w:rPr>
        <w:t>Theo đề nghị của Giám đốc Sở Tư</w:t>
      </w:r>
      <w:r w:rsidR="00D20695" w:rsidRPr="00785A41">
        <w:rPr>
          <w:i/>
          <w:sz w:val="28"/>
          <w:szCs w:val="28"/>
          <w:lang w:val="nl-NL"/>
        </w:rPr>
        <w:t xml:space="preserve"> pháp và Giám đốc Sở Nội vụ.</w:t>
      </w:r>
    </w:p>
    <w:p w:rsidR="002F0AFE" w:rsidRPr="00785A41" w:rsidRDefault="00134F56" w:rsidP="00C84E6D">
      <w:pPr>
        <w:spacing w:before="80"/>
        <w:ind w:left="2880" w:firstLine="720"/>
        <w:rPr>
          <w:b/>
          <w:sz w:val="28"/>
          <w:szCs w:val="28"/>
          <w:lang w:val="nl-NL" w:eastAsia="ja-JP"/>
        </w:rPr>
      </w:pPr>
      <w:r w:rsidRPr="00785A41">
        <w:rPr>
          <w:b/>
          <w:sz w:val="28"/>
          <w:szCs w:val="28"/>
          <w:lang w:val="nl-NL" w:eastAsia="ja-JP"/>
        </w:rPr>
        <w:t>QUYẾT ĐỊNH:</w:t>
      </w:r>
    </w:p>
    <w:p w:rsidR="00C45BAC" w:rsidRPr="00785A41" w:rsidRDefault="00C45BAC" w:rsidP="003F3461">
      <w:pPr>
        <w:spacing w:before="80"/>
        <w:rPr>
          <w:b/>
          <w:sz w:val="28"/>
          <w:szCs w:val="28"/>
          <w:lang w:val="nl-NL"/>
        </w:rPr>
      </w:pPr>
      <w:r w:rsidRPr="00785A41">
        <w:rPr>
          <w:sz w:val="28"/>
          <w:szCs w:val="28"/>
          <w:lang w:val="nl-NL"/>
        </w:rPr>
        <w:tab/>
      </w:r>
      <w:r w:rsidRPr="00785A41">
        <w:rPr>
          <w:b/>
          <w:sz w:val="28"/>
          <w:szCs w:val="28"/>
          <w:lang w:val="nl-NL"/>
        </w:rPr>
        <w:t>Điều 1</w:t>
      </w:r>
      <w:r w:rsidRPr="00785A41">
        <w:rPr>
          <w:b/>
          <w:sz w:val="28"/>
          <w:szCs w:val="28"/>
          <w:lang w:val="vi-VN"/>
        </w:rPr>
        <w:t>. Vị trí và chức năng</w:t>
      </w:r>
      <w:r w:rsidR="0017100A" w:rsidRPr="00785A41">
        <w:rPr>
          <w:b/>
          <w:sz w:val="28"/>
          <w:szCs w:val="28"/>
          <w:lang w:val="nl-NL"/>
        </w:rPr>
        <w:t xml:space="preserve"> của Sở Tư pháp</w:t>
      </w:r>
    </w:p>
    <w:p w:rsidR="00C45BAC" w:rsidRPr="00785A41" w:rsidRDefault="00C45BAC" w:rsidP="00B14E85">
      <w:pPr>
        <w:spacing w:before="120" w:after="120" w:line="264" w:lineRule="auto"/>
        <w:ind w:firstLine="720"/>
        <w:jc w:val="both"/>
        <w:rPr>
          <w:spacing w:val="4"/>
          <w:sz w:val="28"/>
          <w:szCs w:val="28"/>
        </w:rPr>
      </w:pPr>
      <w:r w:rsidRPr="00785A41">
        <w:rPr>
          <w:sz w:val="28"/>
          <w:szCs w:val="28"/>
          <w:lang w:val="vi-VN"/>
        </w:rPr>
        <w:t>1.</w:t>
      </w:r>
      <w:r w:rsidR="00D20695" w:rsidRPr="00785A41">
        <w:rPr>
          <w:sz w:val="28"/>
          <w:szCs w:val="28"/>
        </w:rPr>
        <w:t xml:space="preserve"> </w:t>
      </w:r>
      <w:r w:rsidR="00D20695" w:rsidRPr="00785A41">
        <w:rPr>
          <w:spacing w:val="6"/>
          <w:sz w:val="28"/>
          <w:szCs w:val="28"/>
          <w:lang w:val="vi-VN"/>
        </w:rPr>
        <w:t>Sở Tư pháp là cơ quan chuyên môn thuộc Ủy ban nhân dân tỉnh</w:t>
      </w:r>
      <w:r w:rsidR="00D20695" w:rsidRPr="00785A41">
        <w:rPr>
          <w:spacing w:val="6"/>
          <w:sz w:val="28"/>
          <w:szCs w:val="28"/>
        </w:rPr>
        <w:t xml:space="preserve"> </w:t>
      </w:r>
      <w:r w:rsidR="00AD0E8C" w:rsidRPr="00785A41">
        <w:rPr>
          <w:spacing w:val="6"/>
          <w:sz w:val="28"/>
          <w:szCs w:val="28"/>
        </w:rPr>
        <w:t xml:space="preserve"> </w:t>
      </w:r>
      <w:r w:rsidR="00D20695" w:rsidRPr="00785A41">
        <w:rPr>
          <w:sz w:val="28"/>
          <w:szCs w:val="28"/>
        </w:rPr>
        <w:t>Hậu Giang</w:t>
      </w:r>
      <w:r w:rsidR="00D20695" w:rsidRPr="00785A41">
        <w:rPr>
          <w:sz w:val="28"/>
          <w:szCs w:val="28"/>
          <w:lang w:val="vi-VN"/>
        </w:rPr>
        <w:t>, thực hiện chức năng tham mưu, giúp Ủy ban nhân dân tỉnh quản lý</w:t>
      </w:r>
      <w:r w:rsidR="00D20695" w:rsidRPr="00785A41">
        <w:rPr>
          <w:spacing w:val="4"/>
          <w:sz w:val="28"/>
          <w:szCs w:val="28"/>
          <w:lang w:val="vi-VN"/>
        </w:rPr>
        <w:t xml:space="preserve"> nhà nước về: công tác xây dựng và thi hành pháp luật; theo dõi thi hành </w:t>
      </w:r>
      <w:r w:rsidR="004D5C62" w:rsidRPr="00785A41">
        <w:rPr>
          <w:spacing w:val="4"/>
          <w:sz w:val="28"/>
          <w:szCs w:val="28"/>
        </w:rPr>
        <w:t xml:space="preserve">          </w:t>
      </w:r>
      <w:r w:rsidR="00D20695" w:rsidRPr="00785A41">
        <w:rPr>
          <w:spacing w:val="4"/>
          <w:sz w:val="28"/>
          <w:szCs w:val="28"/>
          <w:lang w:val="vi-VN"/>
        </w:rPr>
        <w:t>pháp luật; kiểm tra, xử lý văn bản quy phạm pháp luật;</w:t>
      </w:r>
      <w:r w:rsidR="00D20695" w:rsidRPr="00785A41">
        <w:rPr>
          <w:spacing w:val="4"/>
          <w:sz w:val="28"/>
          <w:szCs w:val="28"/>
        </w:rPr>
        <w:t xml:space="preserve"> </w:t>
      </w:r>
      <w:r w:rsidR="00D20695" w:rsidRPr="00785A41">
        <w:rPr>
          <w:spacing w:val="4"/>
          <w:sz w:val="28"/>
          <w:szCs w:val="28"/>
          <w:lang w:val="vi-VN"/>
        </w:rPr>
        <w:t xml:space="preserve">pháp chế; phổ biến, </w:t>
      </w:r>
      <w:r w:rsidR="00D20695" w:rsidRPr="00785A41">
        <w:rPr>
          <w:spacing w:val="-4"/>
          <w:sz w:val="28"/>
          <w:szCs w:val="28"/>
          <w:lang w:val="vi-VN"/>
        </w:rPr>
        <w:lastRenderedPageBreak/>
        <w:t>giáo dục pháp luật; hòa giải ở cơ sở; hộ tịch; quốc tịch; chứng thực; nuôi con nuôi;</w:t>
      </w:r>
      <w:r w:rsidR="00D20695" w:rsidRPr="00785A41">
        <w:rPr>
          <w:spacing w:val="4"/>
          <w:sz w:val="28"/>
          <w:szCs w:val="28"/>
          <w:lang w:val="vi-VN"/>
        </w:rPr>
        <w:t xml:space="preserve"> </w:t>
      </w:r>
      <w:r w:rsidR="00D20695" w:rsidRPr="00785A41">
        <w:rPr>
          <w:sz w:val="28"/>
          <w:szCs w:val="28"/>
          <w:lang w:val="vi-VN"/>
        </w:rPr>
        <w:t>lý lịch tư pháp; bồi thường nhà nước; trợ giúp pháp lý;</w:t>
      </w:r>
      <w:r w:rsidR="00D20695" w:rsidRPr="00785A41">
        <w:rPr>
          <w:sz w:val="28"/>
          <w:szCs w:val="28"/>
        </w:rPr>
        <w:t xml:space="preserve"> </w:t>
      </w:r>
      <w:r w:rsidR="00D20695" w:rsidRPr="00785A41">
        <w:rPr>
          <w:sz w:val="28"/>
          <w:szCs w:val="28"/>
          <w:lang w:val="vi-VN"/>
        </w:rPr>
        <w:t>luật sư;</w:t>
      </w:r>
      <w:r w:rsidR="00D20695" w:rsidRPr="00785A41">
        <w:rPr>
          <w:sz w:val="28"/>
          <w:szCs w:val="28"/>
        </w:rPr>
        <w:t xml:space="preserve"> </w:t>
      </w:r>
      <w:r w:rsidR="00D20695" w:rsidRPr="00785A41">
        <w:rPr>
          <w:sz w:val="28"/>
          <w:szCs w:val="28"/>
          <w:lang w:val="vi-VN"/>
        </w:rPr>
        <w:t>tư vấn pháp luật;</w:t>
      </w:r>
      <w:r w:rsidR="00D20695" w:rsidRPr="00785A41">
        <w:rPr>
          <w:spacing w:val="4"/>
          <w:sz w:val="28"/>
          <w:szCs w:val="28"/>
          <w:lang w:val="vi-VN"/>
        </w:rPr>
        <w:t xml:space="preserve"> </w:t>
      </w:r>
      <w:r w:rsidR="00D20695" w:rsidRPr="00785A41">
        <w:rPr>
          <w:spacing w:val="-4"/>
          <w:sz w:val="28"/>
          <w:szCs w:val="28"/>
          <w:lang w:val="vi-VN"/>
        </w:rPr>
        <w:t>công chứng; giám định tư pháp; đấu giá tài sản; trọng tài thương mại;</w:t>
      </w:r>
      <w:r w:rsidR="00D20695" w:rsidRPr="00785A41">
        <w:rPr>
          <w:spacing w:val="-4"/>
          <w:sz w:val="28"/>
          <w:szCs w:val="28"/>
        </w:rPr>
        <w:t xml:space="preserve"> quản tài viên,</w:t>
      </w:r>
      <w:r w:rsidR="00D20695" w:rsidRPr="00785A41">
        <w:rPr>
          <w:spacing w:val="4"/>
          <w:sz w:val="28"/>
          <w:szCs w:val="28"/>
        </w:rPr>
        <w:t xml:space="preserve"> doanh nghiệp quản lý, thanh lý tài sản và hành nghề quản lý, thanh lý tài sản; hòa giải thương mại; đăng ký biện pháp bảo đảm;</w:t>
      </w:r>
      <w:r w:rsidR="00D20695" w:rsidRPr="00785A41">
        <w:rPr>
          <w:spacing w:val="4"/>
          <w:sz w:val="28"/>
          <w:szCs w:val="28"/>
          <w:lang w:val="vi-VN"/>
        </w:rPr>
        <w:t xml:space="preserve"> quản lý công tác thi hành pháp luật về xử lý vi phạm hành chính</w:t>
      </w:r>
      <w:r w:rsidR="00D20695" w:rsidRPr="00785A41">
        <w:rPr>
          <w:spacing w:val="4"/>
          <w:sz w:val="28"/>
          <w:szCs w:val="28"/>
        </w:rPr>
        <w:t>;</w:t>
      </w:r>
      <w:r w:rsidR="00D20695" w:rsidRPr="00785A41">
        <w:rPr>
          <w:spacing w:val="4"/>
          <w:sz w:val="28"/>
          <w:szCs w:val="28"/>
          <w:lang w:val="vi-VN"/>
        </w:rPr>
        <w:t xml:space="preserve"> </w:t>
      </w:r>
      <w:r w:rsidR="00D20695" w:rsidRPr="00785A41">
        <w:rPr>
          <w:spacing w:val="4"/>
          <w:sz w:val="28"/>
          <w:szCs w:val="28"/>
          <w:lang w:val="nl-NL"/>
        </w:rPr>
        <w:t>công tác tư pháp khác và các dịch vụ sự nghiệp công thuộc ngành, lĩnh vực theo quy định của pháp luật.</w:t>
      </w:r>
    </w:p>
    <w:p w:rsidR="00C45BAC" w:rsidRPr="00785A41" w:rsidRDefault="00C45BAC" w:rsidP="00B14E85">
      <w:pPr>
        <w:spacing w:before="120" w:after="120" w:line="264" w:lineRule="auto"/>
        <w:ind w:firstLine="720"/>
        <w:jc w:val="both"/>
        <w:rPr>
          <w:sz w:val="28"/>
          <w:szCs w:val="28"/>
          <w:lang w:val="vi-VN"/>
        </w:rPr>
      </w:pPr>
      <w:r w:rsidRPr="00785A41">
        <w:rPr>
          <w:sz w:val="28"/>
          <w:szCs w:val="28"/>
          <w:lang w:val="vi-VN"/>
        </w:rPr>
        <w:t xml:space="preserve">2. Sở Tư pháp có tư cách pháp nhân, có con dấu và tài khoản riêng; chịu sự chỉ đạo, quản lý về tổ chức, biên chế </w:t>
      </w:r>
      <w:r w:rsidR="00A02768" w:rsidRPr="00785A41">
        <w:rPr>
          <w:sz w:val="28"/>
          <w:szCs w:val="28"/>
          <w:lang w:val="vi-VN"/>
        </w:rPr>
        <w:t>và công tác của Ủy ban nhân dân</w:t>
      </w:r>
      <w:r w:rsidRPr="00785A41">
        <w:rPr>
          <w:sz w:val="28"/>
          <w:szCs w:val="28"/>
          <w:lang w:val="vi-VN"/>
        </w:rPr>
        <w:t xml:space="preserve"> tỉnh; đồng thời</w:t>
      </w:r>
      <w:r w:rsidR="00B9215F" w:rsidRPr="00785A41">
        <w:rPr>
          <w:sz w:val="28"/>
          <w:szCs w:val="28"/>
        </w:rPr>
        <w:t>,</w:t>
      </w:r>
      <w:r w:rsidRPr="00785A41">
        <w:rPr>
          <w:sz w:val="28"/>
          <w:szCs w:val="28"/>
          <w:lang w:val="vi-VN"/>
        </w:rPr>
        <w:t xml:space="preserve"> chịu sự chỉ đạo, hướng dẫn, kiểm tra, thanh tra về chuyên môn, nghiệp vụ của Bộ Tư pháp.</w:t>
      </w:r>
    </w:p>
    <w:p w:rsidR="00C45BAC" w:rsidRPr="00785A41" w:rsidRDefault="00C45BAC" w:rsidP="00B14E85">
      <w:pPr>
        <w:pStyle w:val="Normal1"/>
        <w:spacing w:before="120" w:after="120" w:line="264" w:lineRule="auto"/>
        <w:ind w:firstLine="720"/>
        <w:jc w:val="both"/>
        <w:rPr>
          <w:b/>
          <w:color w:val="auto"/>
          <w:sz w:val="28"/>
          <w:szCs w:val="28"/>
          <w:lang w:val="vi-VN"/>
        </w:rPr>
      </w:pPr>
      <w:r w:rsidRPr="00785A41">
        <w:rPr>
          <w:b/>
          <w:color w:val="auto"/>
          <w:sz w:val="28"/>
          <w:szCs w:val="28"/>
          <w:lang w:val="vi-VN"/>
        </w:rPr>
        <w:t xml:space="preserve">Điều 2. Nhiệm vụ và quyền hạn </w:t>
      </w:r>
      <w:r w:rsidR="001F7D56" w:rsidRPr="00785A41">
        <w:rPr>
          <w:b/>
          <w:color w:val="auto"/>
          <w:sz w:val="28"/>
          <w:szCs w:val="28"/>
          <w:lang w:val="vi-VN"/>
        </w:rPr>
        <w:t>của Sở Tư pháp</w:t>
      </w:r>
    </w:p>
    <w:p w:rsidR="00C45BAC" w:rsidRPr="00785A41" w:rsidRDefault="00C45BAC" w:rsidP="00B14E85">
      <w:pPr>
        <w:pStyle w:val="Normal1"/>
        <w:spacing w:before="120" w:after="120" w:line="264" w:lineRule="auto"/>
        <w:ind w:firstLine="720"/>
        <w:jc w:val="both"/>
        <w:rPr>
          <w:color w:val="auto"/>
          <w:sz w:val="28"/>
          <w:szCs w:val="28"/>
          <w:lang w:val="vi-VN"/>
        </w:rPr>
      </w:pPr>
      <w:r w:rsidRPr="00785A41">
        <w:rPr>
          <w:color w:val="auto"/>
          <w:sz w:val="28"/>
          <w:szCs w:val="28"/>
          <w:lang w:val="vi-VN"/>
        </w:rPr>
        <w:t>1. Trình Ủy ban nhân dân tỉnh:</w:t>
      </w:r>
    </w:p>
    <w:p w:rsidR="00D20695" w:rsidRPr="00785A41" w:rsidRDefault="00D20695" w:rsidP="00B14E85">
      <w:pPr>
        <w:pStyle w:val="Normal1"/>
        <w:spacing w:before="120" w:after="120" w:line="264" w:lineRule="auto"/>
        <w:ind w:firstLine="720"/>
        <w:jc w:val="both"/>
        <w:rPr>
          <w:color w:val="auto"/>
          <w:spacing w:val="4"/>
          <w:sz w:val="28"/>
          <w:szCs w:val="28"/>
          <w:lang w:val="vi-VN"/>
        </w:rPr>
      </w:pPr>
      <w:r w:rsidRPr="00785A41">
        <w:rPr>
          <w:color w:val="auto"/>
          <w:sz w:val="28"/>
          <w:szCs w:val="28"/>
          <w:lang w:val="vi-VN"/>
        </w:rPr>
        <w:t xml:space="preserve">a) </w:t>
      </w:r>
      <w:r w:rsidRPr="00785A41">
        <w:rPr>
          <w:color w:val="auto"/>
          <w:spacing w:val="4"/>
          <w:sz w:val="28"/>
          <w:szCs w:val="28"/>
          <w:lang w:val="vi-VN"/>
        </w:rPr>
        <w:t>Dự thảo</w:t>
      </w:r>
      <w:r w:rsidRPr="00785A41">
        <w:rPr>
          <w:color w:val="auto"/>
          <w:spacing w:val="4"/>
          <w:sz w:val="28"/>
          <w:szCs w:val="28"/>
        </w:rPr>
        <w:t xml:space="preserve"> nghị quyết,</w:t>
      </w:r>
      <w:r w:rsidRPr="00785A41">
        <w:rPr>
          <w:color w:val="auto"/>
          <w:spacing w:val="4"/>
          <w:sz w:val="28"/>
          <w:szCs w:val="28"/>
          <w:lang w:val="vi-VN"/>
        </w:rPr>
        <w:t xml:space="preserve"> quyết định và các văn bản khác thuộc </w:t>
      </w:r>
      <w:r w:rsidRPr="00785A41">
        <w:rPr>
          <w:color w:val="auto"/>
          <w:spacing w:val="-2"/>
          <w:sz w:val="28"/>
          <w:szCs w:val="28"/>
          <w:lang w:val="vi-VN"/>
        </w:rPr>
        <w:t xml:space="preserve">phạm vi </w:t>
      </w:r>
      <w:r w:rsidRPr="00785A41">
        <w:rPr>
          <w:color w:val="auto"/>
          <w:spacing w:val="4"/>
          <w:sz w:val="28"/>
          <w:szCs w:val="28"/>
          <w:lang w:val="vi-VN"/>
        </w:rPr>
        <w:t>thẩm quyền</w:t>
      </w:r>
      <w:r w:rsidRPr="00785A41">
        <w:rPr>
          <w:color w:val="auto"/>
          <w:spacing w:val="4"/>
          <w:sz w:val="28"/>
          <w:szCs w:val="28"/>
          <w:lang w:val="vi-VN" w:eastAsia="ja-JP"/>
        </w:rPr>
        <w:t xml:space="preserve"> ban hành</w:t>
      </w:r>
      <w:r w:rsidRPr="00785A41">
        <w:rPr>
          <w:color w:val="auto"/>
          <w:spacing w:val="4"/>
          <w:sz w:val="28"/>
          <w:szCs w:val="28"/>
          <w:lang w:val="vi-VN"/>
        </w:rPr>
        <w:t xml:space="preserve"> của</w:t>
      </w:r>
      <w:r w:rsidRPr="00785A41">
        <w:rPr>
          <w:color w:val="auto"/>
          <w:spacing w:val="4"/>
          <w:sz w:val="28"/>
          <w:szCs w:val="28"/>
          <w:lang w:val="vi-VN" w:eastAsia="ja-JP"/>
        </w:rPr>
        <w:t xml:space="preserve"> Hội đồng nhân dân và</w:t>
      </w:r>
      <w:r w:rsidRPr="00785A41">
        <w:rPr>
          <w:color w:val="auto"/>
          <w:spacing w:val="4"/>
          <w:sz w:val="28"/>
          <w:szCs w:val="28"/>
          <w:lang w:val="vi-VN"/>
        </w:rPr>
        <w:t xml:space="preserve"> Ủy ban nhân dân tỉnh trong lĩnh vực tư pháp;</w:t>
      </w:r>
    </w:p>
    <w:p w:rsidR="00D20695" w:rsidRPr="00785A41" w:rsidRDefault="00D20695" w:rsidP="00B14E85">
      <w:pPr>
        <w:pStyle w:val="Normal1"/>
        <w:spacing w:before="120" w:after="120" w:line="264" w:lineRule="auto"/>
        <w:ind w:firstLine="720"/>
        <w:jc w:val="both"/>
        <w:rPr>
          <w:color w:val="auto"/>
          <w:sz w:val="28"/>
          <w:szCs w:val="28"/>
        </w:rPr>
      </w:pPr>
      <w:r w:rsidRPr="00785A41">
        <w:rPr>
          <w:color w:val="auto"/>
          <w:sz w:val="28"/>
          <w:szCs w:val="28"/>
          <w:lang w:val="vi-VN"/>
        </w:rPr>
        <w:t xml:space="preserve">b) Dự thảo kế hoạch dài hạn, 05 năm, hàng năm và các đề án, dự án, </w:t>
      </w:r>
      <w:r w:rsidRPr="00785A41">
        <w:rPr>
          <w:color w:val="auto"/>
          <w:spacing w:val="4"/>
          <w:sz w:val="28"/>
          <w:szCs w:val="28"/>
          <w:lang w:val="vi-VN"/>
        </w:rPr>
        <w:t xml:space="preserve">chương trình, biện pháp tổ chức thực hiện các nhiệm vụ cải cách hành chính nhà nước, cải cách tư pháp, xây dựng, hoàn thiện pháp luật thuộc </w:t>
      </w:r>
      <w:r w:rsidRPr="00785A41">
        <w:rPr>
          <w:color w:val="auto"/>
          <w:spacing w:val="4"/>
          <w:sz w:val="28"/>
          <w:szCs w:val="28"/>
          <w:lang w:val="vi-VN" w:eastAsia="ja-JP"/>
        </w:rPr>
        <w:t xml:space="preserve">thẩm quyền </w:t>
      </w:r>
      <w:r w:rsidRPr="00785A41">
        <w:rPr>
          <w:color w:val="auto"/>
          <w:spacing w:val="-2"/>
          <w:sz w:val="28"/>
          <w:szCs w:val="28"/>
          <w:lang w:val="vi-VN" w:eastAsia="ja-JP"/>
        </w:rPr>
        <w:t>quyết định của Hội đồng nhân dân, Ủy ban nhân dân tỉnh trong lĩnh vực tư pháp</w:t>
      </w:r>
      <w:r w:rsidRPr="00785A41">
        <w:rPr>
          <w:color w:val="auto"/>
          <w:spacing w:val="-2"/>
          <w:sz w:val="28"/>
          <w:szCs w:val="28"/>
          <w:lang w:val="vi-VN"/>
        </w:rPr>
        <w:t>;</w:t>
      </w:r>
      <w:r w:rsidRPr="00785A41">
        <w:rPr>
          <w:color w:val="auto"/>
          <w:sz w:val="28"/>
          <w:szCs w:val="28"/>
          <w:lang w:val="vi-VN"/>
        </w:rPr>
        <w:t xml:space="preserve"> </w:t>
      </w:r>
    </w:p>
    <w:p w:rsidR="00D20695" w:rsidRPr="00785A41" w:rsidRDefault="00D20695" w:rsidP="00B14E85">
      <w:pPr>
        <w:pStyle w:val="BodyTextIndent2"/>
        <w:spacing w:before="120" w:after="120" w:line="264" w:lineRule="auto"/>
        <w:ind w:firstLine="720"/>
        <w:rPr>
          <w:rFonts w:ascii="Times New Roman" w:hAnsi="Times New Roman"/>
          <w:spacing w:val="4"/>
          <w:szCs w:val="28"/>
          <w:lang w:val="vi-VN"/>
        </w:rPr>
      </w:pPr>
      <w:r w:rsidRPr="00785A41">
        <w:rPr>
          <w:rFonts w:ascii="Times New Roman" w:hAnsi="Times New Roman"/>
          <w:szCs w:val="28"/>
        </w:rPr>
        <w:t>c</w:t>
      </w:r>
      <w:r w:rsidRPr="00785A41">
        <w:rPr>
          <w:rFonts w:ascii="Times New Roman" w:hAnsi="Times New Roman"/>
          <w:szCs w:val="28"/>
          <w:lang w:val="vi-VN"/>
        </w:rPr>
        <w:t xml:space="preserve">) </w:t>
      </w:r>
      <w:r w:rsidRPr="00785A41">
        <w:rPr>
          <w:rFonts w:ascii="Times New Roman" w:hAnsi="Times New Roman"/>
          <w:spacing w:val="4"/>
          <w:szCs w:val="28"/>
          <w:lang w:val="vi-VN"/>
        </w:rPr>
        <w:t xml:space="preserve">Dự thảo văn bản quy định cụ thể điều kiện, tiêu chuẩn chức danh </w:t>
      </w:r>
      <w:r w:rsidR="00850895" w:rsidRPr="00785A41">
        <w:rPr>
          <w:rFonts w:ascii="Times New Roman" w:hAnsi="Times New Roman"/>
          <w:spacing w:val="4"/>
          <w:szCs w:val="28"/>
        </w:rPr>
        <w:t xml:space="preserve">           </w:t>
      </w:r>
      <w:r w:rsidRPr="00785A41">
        <w:rPr>
          <w:rFonts w:ascii="Times New Roman" w:hAnsi="Times New Roman"/>
          <w:spacing w:val="-4"/>
          <w:szCs w:val="28"/>
          <w:lang w:val="vi-VN"/>
        </w:rPr>
        <w:t xml:space="preserve">đối với cấp Trưởng, Phó các đơn vị thuộc Sở Tư pháp; Trưởng, Phó </w:t>
      </w:r>
      <w:r w:rsidR="00F56B83" w:rsidRPr="00785A41">
        <w:rPr>
          <w:rFonts w:ascii="Times New Roman" w:hAnsi="Times New Roman"/>
          <w:spacing w:val="-4"/>
          <w:szCs w:val="28"/>
          <w:lang w:val="vi-VN"/>
        </w:rPr>
        <w:t>T</w:t>
      </w:r>
      <w:r w:rsidRPr="00785A41">
        <w:rPr>
          <w:rFonts w:ascii="Times New Roman" w:hAnsi="Times New Roman"/>
          <w:spacing w:val="-4"/>
          <w:szCs w:val="28"/>
          <w:lang w:val="vi-VN"/>
        </w:rPr>
        <w:t>rưởng phòng</w:t>
      </w:r>
      <w:r w:rsidRPr="00785A41">
        <w:rPr>
          <w:rFonts w:ascii="Times New Roman" w:hAnsi="Times New Roman"/>
          <w:spacing w:val="4"/>
          <w:szCs w:val="28"/>
          <w:lang w:val="vi-VN"/>
        </w:rPr>
        <w:t xml:space="preserve"> Phòng Tư pháp thuộc Ủy ban nhân dân huyện, thị xã, thành phố thuộc tỉnh.</w:t>
      </w:r>
    </w:p>
    <w:p w:rsidR="00C45BAC" w:rsidRPr="00785A41" w:rsidRDefault="00C45BAC" w:rsidP="00B14E85">
      <w:pPr>
        <w:pStyle w:val="BodyTextIndent2"/>
        <w:spacing w:before="120" w:after="120" w:line="264" w:lineRule="auto"/>
        <w:ind w:firstLine="720"/>
        <w:rPr>
          <w:rFonts w:ascii="Times New Roman" w:hAnsi="Times New Roman"/>
          <w:szCs w:val="28"/>
          <w:lang w:val="vi-VN"/>
        </w:rPr>
      </w:pPr>
      <w:r w:rsidRPr="00785A41">
        <w:rPr>
          <w:rFonts w:ascii="Times New Roman" w:hAnsi="Times New Roman"/>
          <w:szCs w:val="28"/>
          <w:lang w:val="vi-VN"/>
        </w:rPr>
        <w:t xml:space="preserve">2. Trình Chủ tịch Ủy ban nhân dân </w:t>
      </w:r>
      <w:r w:rsidR="00322528" w:rsidRPr="00785A41">
        <w:rPr>
          <w:rFonts w:ascii="Times New Roman" w:hAnsi="Times New Roman"/>
          <w:szCs w:val="28"/>
          <w:lang w:val="vi-VN"/>
        </w:rPr>
        <w:t>t</w:t>
      </w:r>
      <w:r w:rsidRPr="00785A41">
        <w:rPr>
          <w:rFonts w:ascii="Times New Roman" w:hAnsi="Times New Roman"/>
          <w:szCs w:val="28"/>
          <w:lang w:val="vi-VN"/>
        </w:rPr>
        <w:t>ỉnh:</w:t>
      </w:r>
    </w:p>
    <w:p w:rsidR="00D20695" w:rsidRPr="00785A41" w:rsidRDefault="00D20695" w:rsidP="00B14E85">
      <w:pPr>
        <w:pStyle w:val="BodyTextIndent2"/>
        <w:spacing w:before="120" w:after="120" w:line="264" w:lineRule="auto"/>
        <w:ind w:firstLine="720"/>
        <w:rPr>
          <w:rFonts w:ascii="Times New Roman" w:hAnsi="Times New Roman"/>
          <w:szCs w:val="28"/>
          <w:lang w:val="vi-VN"/>
        </w:rPr>
      </w:pPr>
      <w:r w:rsidRPr="00785A41">
        <w:rPr>
          <w:rFonts w:ascii="Times New Roman" w:hAnsi="Times New Roman"/>
          <w:szCs w:val="28"/>
          <w:lang w:val="vi-VN"/>
        </w:rPr>
        <w:t>a) Dự thảo quyết định thành lập, sáp nhập, chia tách, giải thể các tổ chức, đơn vị thuộc Sở Tư pháp theo quy định của pháp luật;</w:t>
      </w:r>
    </w:p>
    <w:p w:rsidR="00D20695" w:rsidRPr="00785A41" w:rsidRDefault="00D20695" w:rsidP="00B14E85">
      <w:pPr>
        <w:pStyle w:val="BodyTextIndent2"/>
        <w:spacing w:before="120" w:after="120" w:line="264" w:lineRule="auto"/>
        <w:ind w:firstLine="720"/>
        <w:rPr>
          <w:rFonts w:ascii="Times New Roman" w:hAnsi="Times New Roman"/>
          <w:szCs w:val="28"/>
          <w:lang w:val="vi-VN"/>
        </w:rPr>
      </w:pPr>
      <w:r w:rsidRPr="00785A41">
        <w:rPr>
          <w:rFonts w:ascii="Times New Roman" w:hAnsi="Times New Roman"/>
          <w:szCs w:val="28"/>
          <w:lang w:val="vi-VN"/>
        </w:rPr>
        <w:t xml:space="preserve">b) </w:t>
      </w:r>
      <w:r w:rsidRPr="00785A41">
        <w:rPr>
          <w:rFonts w:ascii="Times New Roman" w:hAnsi="Times New Roman"/>
          <w:spacing w:val="4"/>
          <w:szCs w:val="28"/>
          <w:lang w:val="vi-VN"/>
        </w:rPr>
        <w:t>Dự thảo quyết định, chỉ thị cá biệt thuộc thẩm quyền ban hành của Chủ tịch Ủy ban nhân dân tỉnh về công tác tư pháp.</w:t>
      </w:r>
    </w:p>
    <w:p w:rsidR="00D20695" w:rsidRPr="00785A41" w:rsidRDefault="00D20695" w:rsidP="00B14E85">
      <w:pPr>
        <w:pStyle w:val="BodyTextIndent2"/>
        <w:spacing w:before="120" w:after="120" w:line="264" w:lineRule="auto"/>
        <w:ind w:firstLine="720"/>
        <w:rPr>
          <w:rFonts w:ascii="Times New Roman" w:hAnsi="Times New Roman"/>
          <w:spacing w:val="4"/>
          <w:szCs w:val="28"/>
          <w:lang w:val="vi-VN"/>
        </w:rPr>
      </w:pPr>
      <w:r w:rsidRPr="00785A41">
        <w:rPr>
          <w:rFonts w:ascii="Times New Roman" w:hAnsi="Times New Roman"/>
          <w:spacing w:val="-2"/>
          <w:szCs w:val="28"/>
          <w:lang w:val="vi-VN"/>
        </w:rPr>
        <w:t xml:space="preserve">3. </w:t>
      </w:r>
      <w:r w:rsidRPr="00785A41">
        <w:rPr>
          <w:rFonts w:ascii="Times New Roman" w:hAnsi="Times New Roman"/>
          <w:spacing w:val="4"/>
          <w:szCs w:val="28"/>
          <w:lang w:val="vi-VN"/>
        </w:rPr>
        <w:t>Tổ chức thực hiện các văn bản quy phạm pháp luật, kế hoạch, chương trình, đề án, dự án</w:t>
      </w:r>
      <w:r w:rsidRPr="00785A41">
        <w:rPr>
          <w:rFonts w:ascii="Times New Roman" w:hAnsi="Times New Roman"/>
          <w:spacing w:val="4"/>
          <w:szCs w:val="28"/>
          <w:lang w:val="vi-VN" w:eastAsia="ja-JP"/>
        </w:rPr>
        <w:t xml:space="preserve"> trong lĩnh vực tư pháp</w:t>
      </w:r>
      <w:r w:rsidRPr="00785A41">
        <w:rPr>
          <w:rFonts w:ascii="Times New Roman" w:hAnsi="Times New Roman"/>
          <w:spacing w:val="4"/>
          <w:szCs w:val="28"/>
          <w:lang w:val="vi-VN"/>
        </w:rPr>
        <w:t xml:space="preserve"> đã được cấp có thẩm quyền quyết định, phê duyệt.</w:t>
      </w:r>
    </w:p>
    <w:p w:rsidR="005621A5" w:rsidRPr="00785A41" w:rsidRDefault="005621A5" w:rsidP="00B14E85">
      <w:pPr>
        <w:pStyle w:val="BodyTextIndent2"/>
        <w:spacing w:before="120" w:after="120" w:line="264" w:lineRule="auto"/>
        <w:ind w:firstLine="720"/>
        <w:rPr>
          <w:rFonts w:ascii="Times New Roman" w:hAnsi="Times New Roman"/>
          <w:szCs w:val="28"/>
        </w:rPr>
      </w:pPr>
      <w:r w:rsidRPr="00785A41">
        <w:rPr>
          <w:rFonts w:ascii="Times New Roman" w:hAnsi="Times New Roman"/>
          <w:szCs w:val="28"/>
          <w:lang w:val="vi-VN"/>
        </w:rPr>
        <w:t>4. Về xây dựng văn bản quy phạm pháp luật:</w:t>
      </w:r>
    </w:p>
    <w:p w:rsidR="005621A5" w:rsidRPr="00785A41" w:rsidRDefault="005621A5" w:rsidP="00B14E85">
      <w:pPr>
        <w:pStyle w:val="BodyTextIndent2"/>
        <w:spacing w:before="120" w:after="120" w:line="264" w:lineRule="auto"/>
        <w:ind w:firstLine="720"/>
        <w:rPr>
          <w:rFonts w:ascii="Times New Roman" w:hAnsi="Times New Roman"/>
          <w:spacing w:val="4"/>
          <w:szCs w:val="28"/>
        </w:rPr>
      </w:pPr>
      <w:r w:rsidRPr="00785A41">
        <w:rPr>
          <w:rFonts w:ascii="Times New Roman" w:hAnsi="Times New Roman"/>
          <w:szCs w:val="28"/>
        </w:rPr>
        <w:t xml:space="preserve">a) </w:t>
      </w:r>
      <w:r w:rsidRPr="00785A41">
        <w:rPr>
          <w:rFonts w:ascii="Times New Roman" w:hAnsi="Times New Roman"/>
          <w:spacing w:val="4"/>
          <w:szCs w:val="28"/>
        </w:rPr>
        <w:t xml:space="preserve">Chủ trì phối hợp với các cơ quan, tổ chức có liên quan thẩm định </w:t>
      </w:r>
      <w:r w:rsidR="00776309" w:rsidRPr="00785A41">
        <w:rPr>
          <w:rFonts w:ascii="Times New Roman" w:hAnsi="Times New Roman"/>
          <w:spacing w:val="4"/>
          <w:szCs w:val="28"/>
        </w:rPr>
        <w:t xml:space="preserve">           </w:t>
      </w:r>
      <w:r w:rsidRPr="00785A41">
        <w:rPr>
          <w:rFonts w:ascii="Times New Roman" w:hAnsi="Times New Roman"/>
          <w:spacing w:val="-4"/>
          <w:szCs w:val="28"/>
        </w:rPr>
        <w:t>đề nghị xây dựng nghị quyết</w:t>
      </w:r>
      <w:r w:rsidR="00E733C4" w:rsidRPr="00785A41">
        <w:rPr>
          <w:rFonts w:ascii="Times New Roman" w:hAnsi="Times New Roman"/>
          <w:spacing w:val="-4"/>
          <w:szCs w:val="28"/>
        </w:rPr>
        <w:t xml:space="preserve"> của Hội đồng nhân dân tỉnh</w:t>
      </w:r>
      <w:r w:rsidRPr="00785A41">
        <w:rPr>
          <w:rFonts w:ascii="Times New Roman" w:hAnsi="Times New Roman"/>
          <w:spacing w:val="-4"/>
          <w:szCs w:val="28"/>
        </w:rPr>
        <w:t>; phối hợp với Văn phòng</w:t>
      </w:r>
      <w:r w:rsidRPr="00785A41">
        <w:rPr>
          <w:rFonts w:ascii="Times New Roman" w:hAnsi="Times New Roman"/>
          <w:spacing w:val="6"/>
          <w:szCs w:val="28"/>
        </w:rPr>
        <w:t xml:space="preserve"> Ủy ban nhân dân tỉnh xem xét, kiểm tra việc đề nghị ban hành quyết định của Ủy ban nhân dân tỉnh theo quy định của pháp luật</w:t>
      </w:r>
      <w:r w:rsidRPr="00785A41">
        <w:rPr>
          <w:rFonts w:ascii="Times New Roman" w:hAnsi="Times New Roman"/>
          <w:spacing w:val="4"/>
          <w:szCs w:val="28"/>
        </w:rPr>
        <w:t>;</w:t>
      </w:r>
    </w:p>
    <w:p w:rsidR="005621A5" w:rsidRPr="00785A41" w:rsidRDefault="005621A5" w:rsidP="00C0171D">
      <w:pPr>
        <w:spacing w:before="120" w:after="120" w:line="288" w:lineRule="auto"/>
        <w:ind w:firstLine="720"/>
        <w:jc w:val="both"/>
        <w:rPr>
          <w:spacing w:val="4"/>
          <w:sz w:val="28"/>
          <w:szCs w:val="28"/>
        </w:rPr>
      </w:pPr>
      <w:r w:rsidRPr="00785A41">
        <w:rPr>
          <w:sz w:val="28"/>
          <w:szCs w:val="28"/>
        </w:rPr>
        <w:lastRenderedPageBreak/>
        <w:t xml:space="preserve">b) </w:t>
      </w:r>
      <w:r w:rsidRPr="00785A41">
        <w:rPr>
          <w:spacing w:val="-4"/>
          <w:sz w:val="28"/>
          <w:szCs w:val="28"/>
        </w:rPr>
        <w:t>Chủ trì, phối hợp với Văn phòng Hội đồng nhân dân tỉnh và các cơ quan,</w:t>
      </w:r>
      <w:r w:rsidRPr="00785A41">
        <w:rPr>
          <w:sz w:val="28"/>
          <w:szCs w:val="28"/>
        </w:rPr>
        <w:t xml:space="preserve"> </w:t>
      </w:r>
      <w:r w:rsidRPr="00785A41">
        <w:rPr>
          <w:spacing w:val="4"/>
          <w:sz w:val="28"/>
          <w:szCs w:val="28"/>
        </w:rPr>
        <w:t xml:space="preserve">tổ chức có liên quan lập danh mục nghị quyết của Hội </w:t>
      </w:r>
      <w:r w:rsidR="00515F96" w:rsidRPr="00785A41">
        <w:rPr>
          <w:spacing w:val="4"/>
          <w:sz w:val="28"/>
          <w:szCs w:val="28"/>
        </w:rPr>
        <w:t>đ</w:t>
      </w:r>
      <w:r w:rsidRPr="00785A41">
        <w:rPr>
          <w:spacing w:val="4"/>
          <w:sz w:val="28"/>
          <w:szCs w:val="28"/>
        </w:rPr>
        <w:t>ồng nhân dân</w:t>
      </w:r>
      <w:r w:rsidR="00B14E85" w:rsidRPr="00785A41">
        <w:rPr>
          <w:spacing w:val="4"/>
          <w:sz w:val="28"/>
          <w:szCs w:val="28"/>
        </w:rPr>
        <w:t xml:space="preserve"> tỉnh</w:t>
      </w:r>
      <w:r w:rsidRPr="00785A41">
        <w:rPr>
          <w:spacing w:val="4"/>
          <w:sz w:val="28"/>
          <w:szCs w:val="28"/>
        </w:rPr>
        <w:t xml:space="preserve">, </w:t>
      </w:r>
      <w:r w:rsidRPr="00785A41">
        <w:rPr>
          <w:spacing w:val="-2"/>
          <w:sz w:val="28"/>
          <w:szCs w:val="28"/>
        </w:rPr>
        <w:t xml:space="preserve">danh mục quyết định của Ủy ban nhân dân </w:t>
      </w:r>
      <w:r w:rsidR="00B14E85" w:rsidRPr="00785A41">
        <w:rPr>
          <w:spacing w:val="-2"/>
          <w:sz w:val="28"/>
          <w:szCs w:val="28"/>
        </w:rPr>
        <w:t xml:space="preserve">tỉnh </w:t>
      </w:r>
      <w:r w:rsidRPr="00785A41">
        <w:rPr>
          <w:spacing w:val="-2"/>
          <w:sz w:val="28"/>
          <w:szCs w:val="28"/>
        </w:rPr>
        <w:t>quy định chi tiết luật, nghị quyết</w:t>
      </w:r>
      <w:r w:rsidRPr="00785A41">
        <w:rPr>
          <w:spacing w:val="4"/>
          <w:sz w:val="28"/>
          <w:szCs w:val="28"/>
        </w:rPr>
        <w:t xml:space="preserve"> của Quốc hội, pháp lệnh, nghị quyết của Ủy ban thường vụ Quốc hội, lệnh, </w:t>
      </w:r>
      <w:r w:rsidRPr="00785A41">
        <w:rPr>
          <w:spacing w:val="-4"/>
          <w:sz w:val="28"/>
          <w:szCs w:val="28"/>
        </w:rPr>
        <w:t>quyết định của Chủ tịch nước; theo dõi, đôn đốc, kiểm tra, báo cáo việc soạn thảo</w:t>
      </w:r>
      <w:r w:rsidRPr="00785A41">
        <w:rPr>
          <w:spacing w:val="4"/>
          <w:sz w:val="28"/>
          <w:szCs w:val="28"/>
        </w:rPr>
        <w:t xml:space="preserve"> văn bản quy định chi tiết thi hành luật, nghị quyết của Quốc hội, pháp lệnh, nghị quyết của Ủy ban thường vụ Quốc hội, lệnh, quyết định của Chủ tịch nước theo quy định của pháp luật;</w:t>
      </w:r>
    </w:p>
    <w:p w:rsidR="005621A5" w:rsidRPr="00785A41" w:rsidRDefault="005621A5" w:rsidP="00C0171D">
      <w:pPr>
        <w:spacing w:before="120" w:after="120" w:line="288" w:lineRule="auto"/>
        <w:ind w:firstLine="720"/>
        <w:jc w:val="both"/>
        <w:rPr>
          <w:sz w:val="28"/>
          <w:szCs w:val="28"/>
          <w:lang w:val="vi-VN"/>
        </w:rPr>
      </w:pPr>
      <w:r w:rsidRPr="00785A41">
        <w:rPr>
          <w:sz w:val="28"/>
          <w:szCs w:val="28"/>
        </w:rPr>
        <w:t>c</w:t>
      </w:r>
      <w:r w:rsidRPr="00785A41">
        <w:rPr>
          <w:sz w:val="28"/>
          <w:szCs w:val="28"/>
          <w:lang w:val="vi-VN"/>
        </w:rPr>
        <w:t>) Tham gia xây dựng dự thảo</w:t>
      </w:r>
      <w:r w:rsidRPr="00785A41">
        <w:rPr>
          <w:sz w:val="28"/>
          <w:szCs w:val="28"/>
          <w:lang w:val="vi-VN" w:eastAsia="ja-JP"/>
        </w:rPr>
        <w:t xml:space="preserve"> các</w:t>
      </w:r>
      <w:r w:rsidRPr="00785A41">
        <w:rPr>
          <w:sz w:val="28"/>
          <w:szCs w:val="28"/>
          <w:lang w:val="vi-VN"/>
        </w:rPr>
        <w:t xml:space="preserve"> văn bản quy phạm pháp luật thuộc thẩm quyền ban hành của Ủy ban nhân dân tỉnh do cơ quan chuyên môn khác của Ủy ban nhân dân tỉnh chủ trì soạn thảo;  </w:t>
      </w:r>
    </w:p>
    <w:p w:rsidR="005621A5" w:rsidRPr="00785A41" w:rsidRDefault="005621A5" w:rsidP="00C0171D">
      <w:pPr>
        <w:pStyle w:val="BodyTextIndent"/>
        <w:spacing w:before="120" w:after="120"/>
        <w:ind w:firstLine="720"/>
        <w:rPr>
          <w:rFonts w:ascii="Times New Roman" w:hAnsi="Times New Roman"/>
          <w:i w:val="0"/>
          <w:szCs w:val="28"/>
        </w:rPr>
      </w:pPr>
      <w:r w:rsidRPr="00785A41">
        <w:rPr>
          <w:rFonts w:ascii="Times New Roman" w:hAnsi="Times New Roman"/>
          <w:i w:val="0"/>
          <w:szCs w:val="28"/>
        </w:rPr>
        <w:t>d</w:t>
      </w:r>
      <w:r w:rsidRPr="00785A41">
        <w:rPr>
          <w:rFonts w:ascii="Times New Roman" w:hAnsi="Times New Roman"/>
          <w:i w:val="0"/>
          <w:szCs w:val="28"/>
          <w:lang w:val="vi-VN"/>
        </w:rPr>
        <w:t>) Thẩm định dự thảo</w:t>
      </w:r>
      <w:r w:rsidRPr="00785A41">
        <w:rPr>
          <w:rFonts w:ascii="Times New Roman" w:hAnsi="Times New Roman"/>
          <w:i w:val="0"/>
          <w:szCs w:val="28"/>
          <w:lang w:val="vi-VN" w:eastAsia="ja-JP"/>
        </w:rPr>
        <w:t xml:space="preserve"> các</w:t>
      </w:r>
      <w:r w:rsidRPr="00785A41">
        <w:rPr>
          <w:rFonts w:ascii="Times New Roman" w:hAnsi="Times New Roman"/>
          <w:i w:val="0"/>
          <w:szCs w:val="28"/>
          <w:lang w:val="vi-VN"/>
        </w:rPr>
        <w:t xml:space="preserve"> văn bản quy phạm pháp luật thuộc thẩm quyền ban hành của Hội đồng nhân dân và Ủy ban nhân dân tỉnh theo quy định của pháp luật;</w:t>
      </w:r>
    </w:p>
    <w:p w:rsidR="005621A5" w:rsidRPr="00785A41" w:rsidRDefault="005621A5" w:rsidP="00C0171D">
      <w:pPr>
        <w:spacing w:before="120" w:after="120" w:line="288" w:lineRule="auto"/>
        <w:ind w:firstLine="720"/>
        <w:jc w:val="both"/>
        <w:rPr>
          <w:sz w:val="28"/>
          <w:szCs w:val="28"/>
        </w:rPr>
      </w:pPr>
      <w:r w:rsidRPr="00785A41">
        <w:rPr>
          <w:sz w:val="28"/>
          <w:szCs w:val="28"/>
        </w:rPr>
        <w:t>đ</w:t>
      </w:r>
      <w:r w:rsidRPr="00785A41">
        <w:rPr>
          <w:sz w:val="28"/>
          <w:szCs w:val="28"/>
          <w:lang w:val="vi-VN"/>
        </w:rPr>
        <w:t xml:space="preserve">) Tổ chức lấy ý kiến </w:t>
      </w:r>
      <w:r w:rsidR="007F7F4E" w:rsidRPr="00785A41">
        <w:rPr>
          <w:sz w:val="28"/>
          <w:szCs w:val="28"/>
        </w:rPr>
        <w:t>N</w:t>
      </w:r>
      <w:r w:rsidRPr="00785A41">
        <w:rPr>
          <w:sz w:val="28"/>
          <w:szCs w:val="28"/>
          <w:lang w:val="vi-VN"/>
        </w:rPr>
        <w:t>hân dân về các dự án, dự thảo văn bản quy phạm pháp luật theo sự chỉ đạo của Ủy ban nhân dân tỉnh và Bộ Tư pháp</w:t>
      </w:r>
      <w:r w:rsidRPr="00785A41">
        <w:rPr>
          <w:sz w:val="28"/>
          <w:szCs w:val="28"/>
        </w:rPr>
        <w:t>;</w:t>
      </w:r>
    </w:p>
    <w:p w:rsidR="005621A5" w:rsidRPr="00785A41" w:rsidRDefault="005621A5" w:rsidP="00C0171D">
      <w:pPr>
        <w:spacing w:before="120" w:after="120" w:line="288" w:lineRule="auto"/>
        <w:ind w:firstLine="720"/>
        <w:jc w:val="both"/>
        <w:rPr>
          <w:spacing w:val="-6"/>
          <w:sz w:val="28"/>
          <w:szCs w:val="28"/>
        </w:rPr>
      </w:pPr>
      <w:r w:rsidRPr="00785A41">
        <w:rPr>
          <w:sz w:val="28"/>
          <w:szCs w:val="28"/>
        </w:rPr>
        <w:t xml:space="preserve">e) </w:t>
      </w:r>
      <w:r w:rsidRPr="00785A41">
        <w:rPr>
          <w:noProof/>
          <w:spacing w:val="4"/>
          <w:sz w:val="28"/>
          <w:szCs w:val="28"/>
        </w:rPr>
        <w:t xml:space="preserve">Hướng dẫn việc đánh giá tác động thủ tục hành chính trong quá trình </w:t>
      </w:r>
      <w:r w:rsidRPr="00785A41">
        <w:rPr>
          <w:noProof/>
          <w:spacing w:val="-4"/>
          <w:sz w:val="28"/>
          <w:szCs w:val="28"/>
        </w:rPr>
        <w:t xml:space="preserve">đề nghị xây dựng chính sách và soạn thảo </w:t>
      </w:r>
      <w:r w:rsidR="002B5C3F" w:rsidRPr="00785A41">
        <w:rPr>
          <w:noProof/>
          <w:spacing w:val="-4"/>
          <w:sz w:val="28"/>
          <w:szCs w:val="28"/>
        </w:rPr>
        <w:t>n</w:t>
      </w:r>
      <w:r w:rsidRPr="00785A41">
        <w:rPr>
          <w:noProof/>
          <w:spacing w:val="-4"/>
          <w:sz w:val="28"/>
          <w:szCs w:val="28"/>
        </w:rPr>
        <w:t xml:space="preserve">ghị quyết của Hội đồng nhân </w:t>
      </w:r>
      <w:r w:rsidR="00515F96" w:rsidRPr="00785A41">
        <w:rPr>
          <w:noProof/>
          <w:spacing w:val="-4"/>
          <w:sz w:val="28"/>
          <w:szCs w:val="28"/>
        </w:rPr>
        <w:t>d</w:t>
      </w:r>
      <w:r w:rsidRPr="00785A41">
        <w:rPr>
          <w:noProof/>
          <w:spacing w:val="-4"/>
          <w:sz w:val="28"/>
          <w:szCs w:val="28"/>
        </w:rPr>
        <w:t xml:space="preserve">ân </w:t>
      </w:r>
      <w:r w:rsidR="00715F8D" w:rsidRPr="00785A41">
        <w:rPr>
          <w:noProof/>
          <w:spacing w:val="-4"/>
          <w:sz w:val="28"/>
          <w:szCs w:val="28"/>
        </w:rPr>
        <w:t>tỉnh</w:t>
      </w:r>
      <w:r w:rsidR="00715F8D" w:rsidRPr="00785A41">
        <w:rPr>
          <w:noProof/>
          <w:spacing w:val="4"/>
          <w:sz w:val="28"/>
          <w:szCs w:val="28"/>
        </w:rPr>
        <w:t xml:space="preserve"> </w:t>
      </w:r>
      <w:r w:rsidRPr="00785A41">
        <w:rPr>
          <w:noProof/>
          <w:spacing w:val="4"/>
          <w:sz w:val="28"/>
          <w:szCs w:val="28"/>
        </w:rPr>
        <w:t xml:space="preserve">và </w:t>
      </w:r>
      <w:r w:rsidR="002B5C3F" w:rsidRPr="00785A41">
        <w:rPr>
          <w:noProof/>
          <w:spacing w:val="4"/>
          <w:sz w:val="28"/>
          <w:szCs w:val="28"/>
        </w:rPr>
        <w:t>q</w:t>
      </w:r>
      <w:r w:rsidRPr="00785A41">
        <w:rPr>
          <w:noProof/>
          <w:spacing w:val="4"/>
          <w:sz w:val="28"/>
          <w:szCs w:val="28"/>
        </w:rPr>
        <w:t xml:space="preserve">uyết định của Ủy ban nhân dân </w:t>
      </w:r>
      <w:r w:rsidR="00715F8D" w:rsidRPr="00785A41">
        <w:rPr>
          <w:noProof/>
          <w:spacing w:val="4"/>
          <w:sz w:val="28"/>
          <w:szCs w:val="28"/>
        </w:rPr>
        <w:t xml:space="preserve">tỉnh </w:t>
      </w:r>
      <w:r w:rsidRPr="00785A41">
        <w:rPr>
          <w:noProof/>
          <w:spacing w:val="4"/>
          <w:sz w:val="28"/>
          <w:szCs w:val="28"/>
        </w:rPr>
        <w:t>theo quy định của pháp luật</w:t>
      </w:r>
      <w:r w:rsidRPr="00785A41">
        <w:rPr>
          <w:spacing w:val="4"/>
          <w:sz w:val="28"/>
          <w:szCs w:val="28"/>
        </w:rPr>
        <w:t>.</w:t>
      </w:r>
    </w:p>
    <w:p w:rsidR="005621A5" w:rsidRPr="00785A41" w:rsidRDefault="005621A5" w:rsidP="00C0171D">
      <w:pPr>
        <w:spacing w:before="120" w:after="120" w:line="288" w:lineRule="auto"/>
        <w:ind w:firstLine="720"/>
        <w:jc w:val="both"/>
        <w:rPr>
          <w:sz w:val="28"/>
          <w:szCs w:val="28"/>
          <w:lang w:val="vi-VN"/>
        </w:rPr>
      </w:pPr>
      <w:r w:rsidRPr="00785A41">
        <w:rPr>
          <w:sz w:val="28"/>
          <w:szCs w:val="28"/>
          <w:lang w:val="vi-VN"/>
        </w:rPr>
        <w:t>5. Về theo dõi thi hành pháp luật:</w:t>
      </w:r>
    </w:p>
    <w:p w:rsidR="005621A5" w:rsidRPr="00785A41" w:rsidRDefault="005621A5" w:rsidP="00C0171D">
      <w:pPr>
        <w:spacing w:before="120" w:after="120" w:line="288" w:lineRule="auto"/>
        <w:ind w:firstLine="720"/>
        <w:jc w:val="both"/>
        <w:rPr>
          <w:spacing w:val="-4"/>
          <w:sz w:val="28"/>
          <w:szCs w:val="28"/>
          <w:lang w:val="vi-VN"/>
        </w:rPr>
      </w:pPr>
      <w:r w:rsidRPr="00785A41">
        <w:rPr>
          <w:spacing w:val="-4"/>
          <w:sz w:val="28"/>
          <w:szCs w:val="28"/>
          <w:lang w:val="vi-VN"/>
        </w:rPr>
        <w:t>a) Xây dựng, trình Ủy ban nhân dân tỉnh ban hành và tổ chức thực hiện kế</w:t>
      </w:r>
      <w:r w:rsidRPr="00785A41">
        <w:rPr>
          <w:rStyle w:val="apple-converted-space"/>
          <w:spacing w:val="-4"/>
          <w:sz w:val="28"/>
          <w:szCs w:val="28"/>
          <w:lang w:val="vi-VN"/>
        </w:rPr>
        <w:t> </w:t>
      </w:r>
      <w:r w:rsidRPr="00785A41">
        <w:rPr>
          <w:spacing w:val="-4"/>
          <w:sz w:val="28"/>
          <w:szCs w:val="28"/>
          <w:lang w:val="vi-VN"/>
        </w:rPr>
        <w:t xml:space="preserve">hoạch theo dõi tình hình thi hành pháp luật </w:t>
      </w:r>
      <w:r w:rsidRPr="00785A41">
        <w:rPr>
          <w:spacing w:val="-4"/>
          <w:sz w:val="28"/>
          <w:szCs w:val="28"/>
          <w:lang w:val="vi-VN" w:eastAsia="ja-JP"/>
        </w:rPr>
        <w:t>trên địa bàn</w:t>
      </w:r>
      <w:r w:rsidR="002B5C3F" w:rsidRPr="00785A41">
        <w:rPr>
          <w:spacing w:val="-4"/>
          <w:sz w:val="28"/>
          <w:szCs w:val="28"/>
          <w:lang w:eastAsia="ja-JP"/>
        </w:rPr>
        <w:t xml:space="preserve"> tỉnh</w:t>
      </w:r>
      <w:r w:rsidRPr="00785A41">
        <w:rPr>
          <w:spacing w:val="-4"/>
          <w:sz w:val="28"/>
          <w:szCs w:val="28"/>
          <w:lang w:val="vi-VN"/>
        </w:rPr>
        <w:t>;</w:t>
      </w:r>
    </w:p>
    <w:p w:rsidR="005621A5" w:rsidRPr="00785A41" w:rsidRDefault="005621A5" w:rsidP="00C0171D">
      <w:pPr>
        <w:spacing w:before="120" w:after="120" w:line="288" w:lineRule="auto"/>
        <w:ind w:firstLine="720"/>
        <w:jc w:val="both"/>
        <w:rPr>
          <w:sz w:val="28"/>
          <w:szCs w:val="28"/>
          <w:lang w:val="vi-VN"/>
        </w:rPr>
      </w:pPr>
      <w:r w:rsidRPr="00785A41">
        <w:rPr>
          <w:sz w:val="28"/>
          <w:szCs w:val="28"/>
          <w:lang w:val="vi-VN"/>
        </w:rPr>
        <w:t>b) Hướng dẫn, đôn đốc, kiểm tra các cơ quan chuyên môn thuộc Ủy ban nhân dân tỉnh, Ủy ban nhân dân cấp huyện trong việc thực hiện công tác theo dõi tình hình thi hành pháp luật tại địa phương; đề xuất với Ủy ban nhân dân tỉnh về việc xử lý kết quả theo dõi tình hình thi hành pháp luật;</w:t>
      </w:r>
    </w:p>
    <w:p w:rsidR="005621A5" w:rsidRPr="00785A41" w:rsidRDefault="005621A5" w:rsidP="00C0171D">
      <w:pPr>
        <w:spacing w:before="120" w:after="120" w:line="288" w:lineRule="auto"/>
        <w:ind w:firstLine="720"/>
        <w:jc w:val="both"/>
        <w:rPr>
          <w:spacing w:val="4"/>
          <w:sz w:val="28"/>
          <w:szCs w:val="28"/>
          <w:lang w:val="vi-VN"/>
        </w:rPr>
      </w:pPr>
      <w:r w:rsidRPr="00785A41">
        <w:rPr>
          <w:sz w:val="28"/>
          <w:szCs w:val="28"/>
          <w:lang w:val="vi-VN"/>
        </w:rPr>
        <w:t>c) Tổng hợp, xây dựng báo cáo tình hình thi hành pháp luật ở địa phương</w:t>
      </w:r>
      <w:r w:rsidRPr="00785A41">
        <w:rPr>
          <w:spacing w:val="4"/>
          <w:sz w:val="28"/>
          <w:szCs w:val="28"/>
          <w:lang w:val="vi-VN"/>
        </w:rPr>
        <w:t xml:space="preserve"> và kiến nghị các biện pháp giải quyết những khó khăn,</w:t>
      </w:r>
      <w:r w:rsidRPr="00785A41">
        <w:rPr>
          <w:spacing w:val="4"/>
          <w:sz w:val="28"/>
          <w:szCs w:val="28"/>
        </w:rPr>
        <w:t xml:space="preserve"> </w:t>
      </w:r>
      <w:r w:rsidRPr="00785A41">
        <w:rPr>
          <w:spacing w:val="4"/>
          <w:sz w:val="28"/>
          <w:szCs w:val="28"/>
          <w:lang w:val="vi-VN"/>
        </w:rPr>
        <w:t xml:space="preserve">vướng mắc trong </w:t>
      </w:r>
      <w:r w:rsidR="00C0171D" w:rsidRPr="00785A41">
        <w:rPr>
          <w:spacing w:val="4"/>
          <w:sz w:val="28"/>
          <w:szCs w:val="28"/>
        </w:rPr>
        <w:t xml:space="preserve">             </w:t>
      </w:r>
      <w:r w:rsidRPr="00785A41">
        <w:rPr>
          <w:spacing w:val="4"/>
          <w:sz w:val="28"/>
          <w:szCs w:val="28"/>
          <w:lang w:val="vi-VN"/>
        </w:rPr>
        <w:t>thi hành pháp luật với Ủy ban nhân dân tỉnh và Bộ Tư pháp;</w:t>
      </w:r>
    </w:p>
    <w:p w:rsidR="005621A5" w:rsidRPr="00785A41" w:rsidRDefault="005621A5" w:rsidP="00C0171D">
      <w:pPr>
        <w:spacing w:before="120" w:after="120" w:line="288" w:lineRule="auto"/>
        <w:ind w:firstLine="720"/>
        <w:jc w:val="both"/>
        <w:rPr>
          <w:sz w:val="28"/>
          <w:szCs w:val="28"/>
          <w:lang w:val="vi-VN"/>
        </w:rPr>
      </w:pPr>
      <w:r w:rsidRPr="00785A41">
        <w:rPr>
          <w:sz w:val="28"/>
          <w:szCs w:val="28"/>
          <w:lang w:val="vi-VN"/>
        </w:rPr>
        <w:t>d) Theo dõi tình hình thi hành pháp luật trong các lĩnh vực</w:t>
      </w:r>
      <w:r w:rsidRPr="00785A41">
        <w:rPr>
          <w:sz w:val="28"/>
          <w:szCs w:val="28"/>
        </w:rPr>
        <w:t xml:space="preserve"> </w:t>
      </w:r>
      <w:r w:rsidRPr="00785A41">
        <w:rPr>
          <w:sz w:val="28"/>
          <w:szCs w:val="28"/>
          <w:lang w:val="vi-VN" w:eastAsia="ja-JP"/>
        </w:rPr>
        <w:t>tư pháp thuộc phạm vi quản lý nhà nước của Ủy ban nhân dân tỉnh</w:t>
      </w:r>
      <w:r w:rsidRPr="00785A41">
        <w:rPr>
          <w:sz w:val="28"/>
          <w:szCs w:val="28"/>
          <w:lang w:val="vi-VN"/>
        </w:rPr>
        <w:t>.</w:t>
      </w:r>
    </w:p>
    <w:p w:rsidR="005621A5" w:rsidRPr="00785A41" w:rsidRDefault="005621A5" w:rsidP="00C0171D">
      <w:pPr>
        <w:spacing w:before="120" w:after="120" w:line="288" w:lineRule="auto"/>
        <w:ind w:firstLine="720"/>
        <w:jc w:val="both"/>
        <w:rPr>
          <w:sz w:val="28"/>
          <w:szCs w:val="28"/>
          <w:lang w:val="vi-VN"/>
        </w:rPr>
      </w:pPr>
      <w:r w:rsidRPr="00785A41">
        <w:rPr>
          <w:sz w:val="28"/>
          <w:szCs w:val="28"/>
          <w:lang w:val="vi-VN"/>
        </w:rPr>
        <w:t>6. Về kiểm tra, xử lý văn bản quy phạm pháp luật:</w:t>
      </w:r>
    </w:p>
    <w:p w:rsidR="005621A5" w:rsidRPr="00785A41" w:rsidRDefault="005621A5" w:rsidP="00C0171D">
      <w:pPr>
        <w:spacing w:before="120" w:after="120" w:line="288" w:lineRule="auto"/>
        <w:ind w:firstLine="720"/>
        <w:jc w:val="both"/>
        <w:rPr>
          <w:spacing w:val="4"/>
          <w:sz w:val="28"/>
          <w:szCs w:val="28"/>
        </w:rPr>
      </w:pPr>
      <w:r w:rsidRPr="00785A41">
        <w:rPr>
          <w:sz w:val="28"/>
          <w:szCs w:val="28"/>
          <w:lang w:val="vi-VN"/>
        </w:rPr>
        <w:t xml:space="preserve">a) </w:t>
      </w:r>
      <w:r w:rsidRPr="00785A41">
        <w:rPr>
          <w:spacing w:val="4"/>
          <w:sz w:val="28"/>
          <w:szCs w:val="28"/>
          <w:lang w:val="vi-VN"/>
        </w:rPr>
        <w:t>Giúp Ủy ban nhân dân</w:t>
      </w:r>
      <w:r w:rsidRPr="00785A41">
        <w:rPr>
          <w:spacing w:val="4"/>
          <w:sz w:val="28"/>
          <w:szCs w:val="28"/>
        </w:rPr>
        <w:t xml:space="preserve"> tỉnh</w:t>
      </w:r>
      <w:r w:rsidRPr="00785A41">
        <w:rPr>
          <w:spacing w:val="4"/>
          <w:sz w:val="28"/>
          <w:szCs w:val="28"/>
          <w:lang w:val="vi-VN"/>
        </w:rPr>
        <w:t xml:space="preserve"> </w:t>
      </w:r>
      <w:r w:rsidRPr="00785A41">
        <w:rPr>
          <w:spacing w:val="4"/>
          <w:sz w:val="28"/>
          <w:szCs w:val="28"/>
        </w:rPr>
        <w:t xml:space="preserve">thực hiện việc tự </w:t>
      </w:r>
      <w:r w:rsidRPr="00785A41">
        <w:rPr>
          <w:spacing w:val="4"/>
          <w:sz w:val="28"/>
          <w:szCs w:val="28"/>
          <w:lang w:val="vi-VN"/>
        </w:rPr>
        <w:t>kiểm tra văn bản do</w:t>
      </w:r>
      <w:r w:rsidR="00C0171D" w:rsidRPr="00785A41">
        <w:rPr>
          <w:spacing w:val="4"/>
          <w:sz w:val="28"/>
          <w:szCs w:val="28"/>
        </w:rPr>
        <w:t xml:space="preserve">          </w:t>
      </w:r>
      <w:r w:rsidRPr="00785A41">
        <w:rPr>
          <w:spacing w:val="4"/>
          <w:sz w:val="28"/>
          <w:szCs w:val="28"/>
          <w:lang w:val="vi-VN"/>
        </w:rPr>
        <w:t xml:space="preserve"> Ủy ban nhân dân</w:t>
      </w:r>
      <w:r w:rsidR="007F7F4E" w:rsidRPr="00785A41">
        <w:rPr>
          <w:spacing w:val="4"/>
          <w:sz w:val="28"/>
          <w:szCs w:val="28"/>
        </w:rPr>
        <w:t xml:space="preserve"> </w:t>
      </w:r>
      <w:r w:rsidRPr="00785A41">
        <w:rPr>
          <w:spacing w:val="4"/>
          <w:sz w:val="28"/>
          <w:szCs w:val="28"/>
        </w:rPr>
        <w:t>tỉnh</w:t>
      </w:r>
      <w:r w:rsidRPr="00785A41">
        <w:rPr>
          <w:spacing w:val="4"/>
          <w:sz w:val="28"/>
          <w:szCs w:val="28"/>
          <w:lang w:val="vi-VN"/>
        </w:rPr>
        <w:t xml:space="preserve"> ban hành</w:t>
      </w:r>
      <w:r w:rsidRPr="00785A41">
        <w:rPr>
          <w:spacing w:val="4"/>
          <w:sz w:val="28"/>
          <w:szCs w:val="28"/>
        </w:rPr>
        <w:t xml:space="preserve"> theo quy định của pháp luật;</w:t>
      </w:r>
    </w:p>
    <w:p w:rsidR="005621A5" w:rsidRPr="00785A41" w:rsidRDefault="005621A5" w:rsidP="00832D35">
      <w:pPr>
        <w:spacing w:before="120" w:after="120" w:line="264" w:lineRule="auto"/>
        <w:ind w:firstLine="720"/>
        <w:jc w:val="both"/>
        <w:rPr>
          <w:spacing w:val="4"/>
          <w:sz w:val="28"/>
          <w:szCs w:val="28"/>
          <w:lang w:val="vi-VN"/>
        </w:rPr>
      </w:pPr>
      <w:r w:rsidRPr="00785A41">
        <w:rPr>
          <w:spacing w:val="2"/>
          <w:sz w:val="28"/>
          <w:szCs w:val="28"/>
        </w:rPr>
        <w:lastRenderedPageBreak/>
        <w:t xml:space="preserve">b) </w:t>
      </w:r>
      <w:r w:rsidRPr="00785A41">
        <w:rPr>
          <w:spacing w:val="4"/>
          <w:sz w:val="28"/>
          <w:szCs w:val="28"/>
        </w:rPr>
        <w:t>Giúp Chủ tịch Ủy ban nhân dân tỉnh thực hiện kiểm tra văn bản của Hội đồng nhân dân và Ủy ban nhân dân cấp huyện</w:t>
      </w:r>
      <w:r w:rsidR="00515F96" w:rsidRPr="00785A41">
        <w:rPr>
          <w:spacing w:val="4"/>
          <w:sz w:val="28"/>
          <w:szCs w:val="28"/>
        </w:rPr>
        <w:t xml:space="preserve"> ban hành</w:t>
      </w:r>
      <w:r w:rsidRPr="00785A41">
        <w:rPr>
          <w:spacing w:val="4"/>
          <w:sz w:val="28"/>
          <w:szCs w:val="28"/>
        </w:rPr>
        <w:t xml:space="preserve">; </w:t>
      </w:r>
      <w:r w:rsidRPr="00785A41">
        <w:rPr>
          <w:spacing w:val="4"/>
          <w:sz w:val="28"/>
          <w:szCs w:val="28"/>
          <w:lang w:val="vi-VN"/>
        </w:rPr>
        <w:t xml:space="preserve">hướng dẫn </w:t>
      </w:r>
      <w:r w:rsidR="00515F96" w:rsidRPr="00785A41">
        <w:rPr>
          <w:sz w:val="28"/>
          <w:szCs w:val="28"/>
        </w:rPr>
        <w:t>Phòng Tư pháp</w:t>
      </w:r>
      <w:r w:rsidRPr="00785A41">
        <w:rPr>
          <w:sz w:val="28"/>
          <w:szCs w:val="28"/>
          <w:lang w:val="vi-VN"/>
        </w:rPr>
        <w:t xml:space="preserve"> cấp huyện tự kiểm tra văn bản quy phạm pháp luật và kiểm tra văn bản quy phạm pháp luật của Hội đồng nhân dân và Ủy ban nhân dân xã</w:t>
      </w:r>
      <w:r w:rsidRPr="00785A41">
        <w:rPr>
          <w:spacing w:val="4"/>
          <w:sz w:val="28"/>
          <w:szCs w:val="28"/>
          <w:lang w:val="vi-VN"/>
        </w:rPr>
        <w:t>, phường, thị trấn (sau đây gọi chung là Ủy ban nhân dân cấp xã) theo quy định của pháp luật;</w:t>
      </w:r>
    </w:p>
    <w:p w:rsidR="005621A5" w:rsidRPr="00785A41" w:rsidRDefault="005621A5" w:rsidP="00832D35">
      <w:pPr>
        <w:spacing w:before="120" w:after="120" w:line="264" w:lineRule="auto"/>
        <w:ind w:firstLine="720"/>
        <w:jc w:val="both"/>
        <w:rPr>
          <w:sz w:val="28"/>
          <w:szCs w:val="28"/>
        </w:rPr>
      </w:pPr>
      <w:r w:rsidRPr="00785A41">
        <w:rPr>
          <w:sz w:val="28"/>
          <w:szCs w:val="28"/>
          <w:lang w:val="vi-VN"/>
        </w:rPr>
        <w:t xml:space="preserve">c) </w:t>
      </w:r>
      <w:r w:rsidRPr="00785A41">
        <w:rPr>
          <w:spacing w:val="4"/>
          <w:sz w:val="28"/>
          <w:szCs w:val="28"/>
          <w:lang w:val="vi-VN"/>
        </w:rPr>
        <w:t>Tham mưu với Chủ tịch Ủy ban nhân dân tỉnh xử lý văn bản trái pháp luật đã được phát hiện; kiểm tra, đôn đốc việc thực hiện các biện pháp xử lý văn bản trái pháp luật theo quy định của pháp luật</w:t>
      </w:r>
      <w:r w:rsidRPr="00785A41">
        <w:rPr>
          <w:spacing w:val="4"/>
          <w:sz w:val="28"/>
          <w:szCs w:val="28"/>
        </w:rPr>
        <w:t>;</w:t>
      </w:r>
    </w:p>
    <w:p w:rsidR="005621A5" w:rsidRPr="00785A41" w:rsidRDefault="005621A5" w:rsidP="00832D35">
      <w:pPr>
        <w:spacing w:before="120" w:after="120" w:line="264" w:lineRule="auto"/>
        <w:ind w:firstLine="720"/>
        <w:jc w:val="both"/>
        <w:rPr>
          <w:spacing w:val="4"/>
          <w:sz w:val="28"/>
          <w:szCs w:val="28"/>
        </w:rPr>
      </w:pPr>
      <w:r w:rsidRPr="00785A41">
        <w:rPr>
          <w:spacing w:val="4"/>
          <w:sz w:val="28"/>
          <w:szCs w:val="28"/>
        </w:rPr>
        <w:t xml:space="preserve">d) Thực hiện kiểm tra, </w:t>
      </w:r>
      <w:r w:rsidRPr="00785A41">
        <w:rPr>
          <w:spacing w:val="4"/>
          <w:sz w:val="28"/>
          <w:szCs w:val="28"/>
          <w:shd w:val="clear" w:color="auto" w:fill="FFFFFF"/>
        </w:rPr>
        <w:t xml:space="preserve">xử lý đối với các văn bản có chứa quy phạm pháp luật do Hội đồng nhân dân hoặc Ủy ban nhân dân cấp huyện ban hành </w:t>
      </w:r>
      <w:r w:rsidRPr="00785A41">
        <w:rPr>
          <w:sz w:val="28"/>
          <w:szCs w:val="28"/>
          <w:shd w:val="clear" w:color="auto" w:fill="FFFFFF"/>
        </w:rPr>
        <w:t>nhưng không được ban hành bằng hình thức nghị quyết của Hội đồng nhân dân hoặc quyết định của Ủy ban nhân dân; các văn bản có chứa quy phạm pháp luật hoặc có thể thức như văn bản quy phạm pháp luật do Chủ tịch Ủy ban nhân dân cấp huyện, Thủ trưởng các cơ quan chuyên môn thuộc Ủy ban nhân dân cấp huyện ban hành.</w:t>
      </w:r>
    </w:p>
    <w:p w:rsidR="005621A5" w:rsidRPr="00785A41" w:rsidRDefault="005621A5" w:rsidP="00832D35">
      <w:pPr>
        <w:widowControl w:val="0"/>
        <w:spacing w:before="120" w:after="120" w:line="264" w:lineRule="auto"/>
        <w:ind w:firstLine="720"/>
        <w:jc w:val="both"/>
        <w:rPr>
          <w:sz w:val="28"/>
          <w:szCs w:val="28"/>
        </w:rPr>
      </w:pPr>
      <w:r w:rsidRPr="00785A41">
        <w:rPr>
          <w:spacing w:val="2"/>
          <w:sz w:val="28"/>
          <w:szCs w:val="28"/>
          <w:lang w:val="vi-VN"/>
        </w:rPr>
        <w:t xml:space="preserve">7. </w:t>
      </w:r>
      <w:r w:rsidRPr="00785A41">
        <w:rPr>
          <w:sz w:val="28"/>
          <w:szCs w:val="28"/>
        </w:rPr>
        <w:t>Về rà soát, hệ thống hóa văn bản quy phạm pháp luật:</w:t>
      </w:r>
    </w:p>
    <w:p w:rsidR="005621A5" w:rsidRPr="00785A41" w:rsidRDefault="005621A5" w:rsidP="00832D35">
      <w:pPr>
        <w:widowControl w:val="0"/>
        <w:spacing w:before="120" w:after="120" w:line="264" w:lineRule="auto"/>
        <w:ind w:firstLine="720"/>
        <w:jc w:val="both"/>
        <w:rPr>
          <w:spacing w:val="4"/>
          <w:sz w:val="28"/>
          <w:szCs w:val="28"/>
        </w:rPr>
      </w:pPr>
      <w:r w:rsidRPr="00785A41">
        <w:rPr>
          <w:sz w:val="28"/>
          <w:szCs w:val="28"/>
        </w:rPr>
        <w:t xml:space="preserve">a) </w:t>
      </w:r>
      <w:r w:rsidRPr="00785A41">
        <w:rPr>
          <w:spacing w:val="4"/>
          <w:sz w:val="28"/>
          <w:szCs w:val="28"/>
        </w:rPr>
        <w:t>Tham mưu với Chủ tịch Ủy ban nhân dân tỉnh tổ chức thực hiện việc rà soát, hệ thống hóa văn bản quy phạm pháp luật của Hội đồng nhân dân và Ủy ban nhân dân tỉnh theo quy định pháp luật;</w:t>
      </w:r>
    </w:p>
    <w:p w:rsidR="005621A5" w:rsidRPr="00785A41" w:rsidRDefault="005621A5" w:rsidP="00832D35">
      <w:pPr>
        <w:widowControl w:val="0"/>
        <w:spacing w:before="120" w:after="120" w:line="264" w:lineRule="auto"/>
        <w:ind w:firstLine="720"/>
        <w:jc w:val="both"/>
        <w:rPr>
          <w:sz w:val="28"/>
          <w:szCs w:val="28"/>
        </w:rPr>
      </w:pPr>
      <w:r w:rsidRPr="00785A41">
        <w:rPr>
          <w:sz w:val="28"/>
          <w:szCs w:val="28"/>
        </w:rPr>
        <w:t>b) Đôn đốc, hướng dẫn, tổng hợp kết quả rà soát, hệ thống hóa văn bản chung của Hội đồng nhân dân, Ủy ban nhân dân tỉnh.</w:t>
      </w:r>
    </w:p>
    <w:p w:rsidR="005621A5" w:rsidRPr="00785A41" w:rsidRDefault="005621A5" w:rsidP="00832D35">
      <w:pPr>
        <w:spacing w:before="120" w:after="120" w:line="264" w:lineRule="auto"/>
        <w:ind w:firstLine="720"/>
        <w:jc w:val="both"/>
        <w:rPr>
          <w:sz w:val="28"/>
          <w:szCs w:val="28"/>
          <w:lang w:val="vi-VN"/>
        </w:rPr>
      </w:pPr>
      <w:r w:rsidRPr="00785A41">
        <w:rPr>
          <w:sz w:val="28"/>
          <w:szCs w:val="28"/>
        </w:rPr>
        <w:t>8</w:t>
      </w:r>
      <w:r w:rsidRPr="00785A41">
        <w:rPr>
          <w:sz w:val="28"/>
          <w:szCs w:val="28"/>
          <w:lang w:val="vi-VN"/>
        </w:rPr>
        <w:t>. Về phổ biến, giáo dục pháp luật và hòa giải ở cơ sở:</w:t>
      </w:r>
      <w:r w:rsidRPr="00785A41">
        <w:rPr>
          <w:sz w:val="28"/>
          <w:szCs w:val="28"/>
          <w:lang w:val="vi-VN"/>
        </w:rPr>
        <w:tab/>
      </w:r>
    </w:p>
    <w:p w:rsidR="005621A5" w:rsidRPr="00785A41" w:rsidRDefault="005621A5" w:rsidP="00832D35">
      <w:pPr>
        <w:tabs>
          <w:tab w:val="left" w:pos="545"/>
        </w:tabs>
        <w:spacing w:before="120" w:after="120" w:line="264" w:lineRule="auto"/>
        <w:ind w:firstLine="720"/>
        <w:jc w:val="both"/>
        <w:rPr>
          <w:sz w:val="28"/>
          <w:szCs w:val="28"/>
          <w:lang w:val="vi-VN"/>
        </w:rPr>
      </w:pPr>
      <w:r w:rsidRPr="00785A41">
        <w:rPr>
          <w:sz w:val="28"/>
          <w:szCs w:val="28"/>
          <w:lang w:val="vi-VN"/>
        </w:rPr>
        <w:t>a) Xây dựng, trình Ủy ban nhân dân tỉnh ban hành</w:t>
      </w:r>
      <w:r w:rsidRPr="00785A41">
        <w:rPr>
          <w:sz w:val="28"/>
          <w:szCs w:val="28"/>
        </w:rPr>
        <w:t xml:space="preserve"> các đề án, văn bản, </w:t>
      </w:r>
      <w:r w:rsidRPr="00785A41">
        <w:rPr>
          <w:sz w:val="28"/>
          <w:szCs w:val="28"/>
          <w:lang w:val="vi-VN"/>
        </w:rPr>
        <w:t>chương trình, kế hoạch phổ biến</w:t>
      </w:r>
      <w:r w:rsidRPr="00785A41">
        <w:rPr>
          <w:sz w:val="28"/>
          <w:szCs w:val="28"/>
        </w:rPr>
        <w:t>,</w:t>
      </w:r>
      <w:r w:rsidRPr="00785A41">
        <w:rPr>
          <w:sz w:val="28"/>
          <w:szCs w:val="28"/>
          <w:lang w:val="vi-VN"/>
        </w:rPr>
        <w:t xml:space="preserve"> giáo dục pháp luật và tổ chức thực hiện sau khi </w:t>
      </w:r>
      <w:r w:rsidRPr="00785A41">
        <w:rPr>
          <w:sz w:val="28"/>
          <w:szCs w:val="28"/>
        </w:rPr>
        <w:t xml:space="preserve">các đề án, văn bản, </w:t>
      </w:r>
      <w:r w:rsidRPr="00785A41">
        <w:rPr>
          <w:sz w:val="28"/>
          <w:szCs w:val="28"/>
          <w:lang w:val="vi-VN"/>
        </w:rPr>
        <w:t>chương trình, kế hoạch được ban hành;</w:t>
      </w:r>
    </w:p>
    <w:p w:rsidR="005621A5" w:rsidRPr="00785A41" w:rsidRDefault="005621A5" w:rsidP="00832D35">
      <w:pPr>
        <w:tabs>
          <w:tab w:val="left" w:pos="545"/>
        </w:tabs>
        <w:spacing w:before="120" w:after="120" w:line="264" w:lineRule="auto"/>
        <w:ind w:firstLine="720"/>
        <w:jc w:val="both"/>
        <w:rPr>
          <w:spacing w:val="2"/>
          <w:sz w:val="28"/>
          <w:szCs w:val="28"/>
          <w:lang w:val="vi-VN"/>
        </w:rPr>
      </w:pPr>
      <w:r w:rsidRPr="00785A41">
        <w:rPr>
          <w:spacing w:val="2"/>
          <w:sz w:val="28"/>
          <w:szCs w:val="28"/>
          <w:lang w:val="vi-VN"/>
        </w:rPr>
        <w:t xml:space="preserve">b) </w:t>
      </w:r>
      <w:r w:rsidRPr="00785A41">
        <w:rPr>
          <w:spacing w:val="4"/>
          <w:sz w:val="28"/>
          <w:szCs w:val="28"/>
          <w:lang w:val="vi-VN"/>
        </w:rPr>
        <w:t>Theo dõi, hướng dẫn công tác phổ biến, giáo dục pháp luật tại</w:t>
      </w:r>
      <w:r w:rsidR="00CB4B53" w:rsidRPr="00785A41">
        <w:rPr>
          <w:spacing w:val="4"/>
          <w:sz w:val="28"/>
          <w:szCs w:val="28"/>
        </w:rPr>
        <w:t xml:space="preserve">             </w:t>
      </w:r>
      <w:r w:rsidRPr="00785A41">
        <w:rPr>
          <w:spacing w:val="4"/>
          <w:sz w:val="28"/>
          <w:szCs w:val="28"/>
          <w:lang w:val="vi-VN"/>
        </w:rPr>
        <w:t xml:space="preserve"> địa phương; đôn đốc, kiểm tra các cơ quan chuyên môn trực thuộc Ủy ban nhân dân tỉnh, các cơ quan, tổ chức có liên quan và Ủy ban nhân dân cấp huyện trong việc tổ chức Ngày Pháp luật nước Cộng hòa xã hội chủ nghĩa Việt Nam trên địa bàn;</w:t>
      </w:r>
    </w:p>
    <w:p w:rsidR="005621A5" w:rsidRPr="00785A41" w:rsidRDefault="005621A5" w:rsidP="00832D35">
      <w:pPr>
        <w:tabs>
          <w:tab w:val="left" w:pos="545"/>
        </w:tabs>
        <w:spacing w:before="120" w:after="120" w:line="264" w:lineRule="auto"/>
        <w:ind w:firstLine="720"/>
        <w:jc w:val="both"/>
        <w:rPr>
          <w:spacing w:val="4"/>
          <w:sz w:val="28"/>
          <w:szCs w:val="28"/>
          <w:lang w:val="vi-VN"/>
        </w:rPr>
      </w:pPr>
      <w:r w:rsidRPr="00785A41">
        <w:rPr>
          <w:sz w:val="28"/>
          <w:szCs w:val="28"/>
          <w:lang w:val="vi-VN"/>
        </w:rPr>
        <w:t xml:space="preserve">c) </w:t>
      </w:r>
      <w:r w:rsidRPr="00785A41">
        <w:rPr>
          <w:spacing w:val="4"/>
          <w:sz w:val="28"/>
          <w:szCs w:val="28"/>
          <w:lang w:val="vi-VN"/>
        </w:rPr>
        <w:t xml:space="preserve">Thực hiện nhiệm vụ của cơ quan thường trực Hội đồng phối hợp </w:t>
      </w:r>
      <w:r w:rsidR="00832D35" w:rsidRPr="00785A41">
        <w:rPr>
          <w:spacing w:val="4"/>
          <w:sz w:val="28"/>
          <w:szCs w:val="28"/>
        </w:rPr>
        <w:t xml:space="preserve"> </w:t>
      </w:r>
      <w:r w:rsidRPr="00785A41">
        <w:rPr>
          <w:spacing w:val="4"/>
          <w:sz w:val="28"/>
          <w:szCs w:val="28"/>
          <w:lang w:val="vi-VN"/>
        </w:rPr>
        <w:t>phổ biến, giáo dục pháp luật tỉnh;</w:t>
      </w:r>
    </w:p>
    <w:p w:rsidR="005621A5" w:rsidRPr="00785A41" w:rsidRDefault="005621A5" w:rsidP="00832D35">
      <w:pPr>
        <w:tabs>
          <w:tab w:val="left" w:pos="545"/>
        </w:tabs>
        <w:spacing w:before="120" w:after="120" w:line="264" w:lineRule="auto"/>
        <w:ind w:firstLine="720"/>
        <w:jc w:val="both"/>
        <w:rPr>
          <w:sz w:val="28"/>
          <w:szCs w:val="28"/>
          <w:lang w:val="vi-VN"/>
        </w:rPr>
      </w:pPr>
      <w:r w:rsidRPr="00785A41">
        <w:rPr>
          <w:sz w:val="28"/>
          <w:szCs w:val="28"/>
          <w:lang w:val="vi-VN"/>
        </w:rPr>
        <w:t>d) Xây dựng, quản lý đội ngũ báo cáo viên pháp luật, tuyên truyền viên pháp luật; tham gia với các cơ quan có liên quan thực hiện chuẩn hóa đội ngũ giáo viên dạy môn giáo dục công dân, giáo viên, giảng viên dạy pháp luật theo quy định của pháp luật;</w:t>
      </w:r>
    </w:p>
    <w:p w:rsidR="005621A5" w:rsidRPr="00785A41" w:rsidRDefault="005621A5" w:rsidP="001C75AF">
      <w:pPr>
        <w:pStyle w:val="BodyTextIndent3"/>
        <w:spacing w:before="120" w:after="120" w:line="264" w:lineRule="auto"/>
        <w:ind w:left="0" w:firstLine="720"/>
        <w:rPr>
          <w:rFonts w:ascii="Times New Roman" w:hAnsi="Times New Roman"/>
          <w:szCs w:val="28"/>
        </w:rPr>
      </w:pPr>
      <w:r w:rsidRPr="00785A41">
        <w:rPr>
          <w:rFonts w:ascii="Times New Roman" w:hAnsi="Times New Roman"/>
          <w:szCs w:val="28"/>
          <w:lang w:val="vi-VN"/>
        </w:rPr>
        <w:lastRenderedPageBreak/>
        <w:t xml:space="preserve">đ) </w:t>
      </w:r>
      <w:r w:rsidRPr="00785A41">
        <w:rPr>
          <w:rFonts w:ascii="Times New Roman" w:hAnsi="Times New Roman"/>
          <w:szCs w:val="28"/>
        </w:rPr>
        <w:t>Theo dõi, hướng dẫn, cải tiến việc xây dựng, quản lý, khai thác tủ sách pháp luật ở xã, phường, thị trấn, cơ quan, đơn vị, doanh nghiệp, trường học;</w:t>
      </w:r>
    </w:p>
    <w:p w:rsidR="005621A5" w:rsidRPr="00785A41" w:rsidRDefault="005621A5" w:rsidP="001C75AF">
      <w:pPr>
        <w:spacing w:before="120" w:after="120" w:line="264" w:lineRule="auto"/>
        <w:ind w:firstLine="720"/>
        <w:jc w:val="both"/>
        <w:rPr>
          <w:sz w:val="28"/>
          <w:szCs w:val="28"/>
          <w:lang w:val="vi-VN"/>
        </w:rPr>
      </w:pPr>
      <w:r w:rsidRPr="00785A41">
        <w:rPr>
          <w:sz w:val="28"/>
          <w:szCs w:val="28"/>
          <w:lang w:val="vi-VN"/>
        </w:rPr>
        <w:t>e) Hướng dẫn</w:t>
      </w:r>
      <w:r w:rsidRPr="00785A41">
        <w:rPr>
          <w:sz w:val="28"/>
          <w:szCs w:val="28"/>
        </w:rPr>
        <w:t>, kiểm tra, theo dõi</w:t>
      </w:r>
      <w:r w:rsidRPr="00785A41">
        <w:rPr>
          <w:sz w:val="28"/>
          <w:szCs w:val="28"/>
          <w:lang w:val="vi-VN"/>
        </w:rPr>
        <w:t xml:space="preserve"> về tổ chức và hoạt động hòa giải ở cơ sở theo quy định của pháp luật; </w:t>
      </w:r>
      <w:r w:rsidRPr="00785A41">
        <w:rPr>
          <w:sz w:val="28"/>
          <w:szCs w:val="28"/>
          <w:shd w:val="clear" w:color="auto" w:fill="FFFFFF"/>
          <w:lang w:val="vi-VN"/>
        </w:rPr>
        <w:t>hướng dẫn nghiệp vụ và kỹ năng hòa giải ở cơ sở cho hòa giải viên theo</w:t>
      </w:r>
      <w:r w:rsidRPr="00785A41">
        <w:rPr>
          <w:sz w:val="28"/>
          <w:szCs w:val="28"/>
          <w:shd w:val="clear" w:color="auto" w:fill="FFFFFF"/>
        </w:rPr>
        <w:t xml:space="preserve"> quy định của pháp luật</w:t>
      </w:r>
      <w:r w:rsidRPr="00785A41">
        <w:rPr>
          <w:sz w:val="28"/>
          <w:szCs w:val="28"/>
          <w:shd w:val="clear" w:color="auto" w:fill="FFFFFF"/>
          <w:lang w:val="vi-VN"/>
        </w:rPr>
        <w:t>.</w:t>
      </w:r>
    </w:p>
    <w:p w:rsidR="005621A5" w:rsidRPr="00785A41" w:rsidRDefault="005621A5" w:rsidP="001C75AF">
      <w:pPr>
        <w:spacing w:before="120" w:after="120" w:line="264" w:lineRule="auto"/>
        <w:ind w:firstLine="720"/>
        <w:jc w:val="both"/>
        <w:rPr>
          <w:sz w:val="28"/>
          <w:szCs w:val="28"/>
          <w:lang w:val="vi-VN"/>
        </w:rPr>
      </w:pPr>
      <w:r w:rsidRPr="00785A41">
        <w:rPr>
          <w:sz w:val="28"/>
          <w:szCs w:val="28"/>
        </w:rPr>
        <w:t>9</w:t>
      </w:r>
      <w:r w:rsidRPr="00785A41">
        <w:rPr>
          <w:sz w:val="28"/>
          <w:szCs w:val="28"/>
          <w:lang w:val="vi-VN"/>
        </w:rPr>
        <w:t>. Giúp Ủy ban nhân dân tỉnh thực hiện nhiệm vụ về xây dựng xã, phường, thị trấn</w:t>
      </w:r>
      <w:r w:rsidRPr="00785A41">
        <w:rPr>
          <w:sz w:val="28"/>
          <w:szCs w:val="28"/>
        </w:rPr>
        <w:t xml:space="preserve"> đạt chuẩn</w:t>
      </w:r>
      <w:r w:rsidRPr="00785A41">
        <w:rPr>
          <w:sz w:val="28"/>
          <w:szCs w:val="28"/>
          <w:lang w:val="vi-VN"/>
        </w:rPr>
        <w:t xml:space="preserve"> tiếp cận pháp luật theo quy định.</w:t>
      </w:r>
    </w:p>
    <w:p w:rsidR="00E733C4" w:rsidRPr="00785A41" w:rsidRDefault="005621A5" w:rsidP="001C75AF">
      <w:pPr>
        <w:pStyle w:val="BodyTextIndent2"/>
        <w:spacing w:before="120" w:after="120" w:line="264" w:lineRule="auto"/>
        <w:ind w:firstLine="720"/>
        <w:rPr>
          <w:rFonts w:ascii="Times New Roman" w:hAnsi="Times New Roman"/>
          <w:szCs w:val="28"/>
        </w:rPr>
      </w:pPr>
      <w:r w:rsidRPr="00785A41">
        <w:rPr>
          <w:rFonts w:ascii="Times New Roman" w:hAnsi="Times New Roman"/>
          <w:szCs w:val="28"/>
        </w:rPr>
        <w:t>10</w:t>
      </w:r>
      <w:r w:rsidRPr="00785A41">
        <w:rPr>
          <w:rFonts w:ascii="Times New Roman" w:hAnsi="Times New Roman"/>
          <w:szCs w:val="28"/>
          <w:lang w:val="vi-VN"/>
        </w:rPr>
        <w:t xml:space="preserve">. </w:t>
      </w:r>
      <w:r w:rsidR="00E733C4" w:rsidRPr="00785A41">
        <w:rPr>
          <w:rFonts w:ascii="Times New Roman" w:hAnsi="Times New Roman"/>
          <w:szCs w:val="28"/>
        </w:rPr>
        <w:t>Về hộ tịch, quốc tịch, chứng thực và nuôi con nuôi:</w:t>
      </w:r>
    </w:p>
    <w:p w:rsidR="005621A5" w:rsidRPr="00785A41" w:rsidRDefault="005621A5" w:rsidP="001C75AF">
      <w:pPr>
        <w:pStyle w:val="BodyTextIndent2"/>
        <w:spacing w:before="120" w:after="120" w:line="264" w:lineRule="auto"/>
        <w:ind w:firstLine="720"/>
        <w:rPr>
          <w:rFonts w:ascii="Times New Roman" w:hAnsi="Times New Roman"/>
          <w:szCs w:val="28"/>
        </w:rPr>
      </w:pPr>
      <w:r w:rsidRPr="00785A41">
        <w:rPr>
          <w:rFonts w:ascii="Times New Roman" w:hAnsi="Times New Roman"/>
          <w:szCs w:val="28"/>
        </w:rPr>
        <w:t xml:space="preserve">a) Giúp Ủy ban nhân dân tỉnh chỉ đạo, hướng dẫn việc tổ chức thực hiện </w:t>
      </w:r>
      <w:r w:rsidRPr="00785A41">
        <w:rPr>
          <w:rFonts w:ascii="Times New Roman" w:hAnsi="Times New Roman"/>
          <w:spacing w:val="4"/>
          <w:szCs w:val="28"/>
        </w:rPr>
        <w:t>công tác đăng ký và quản lý hộ tịch, quốc tịch, chứng thực, nuôi con nuôi tại địa phương;</w:t>
      </w:r>
    </w:p>
    <w:p w:rsidR="005621A5" w:rsidRPr="00785A41" w:rsidRDefault="005621A5" w:rsidP="001C75AF">
      <w:pPr>
        <w:pStyle w:val="BodyTextIndent2"/>
        <w:spacing w:before="120" w:after="120" w:line="264" w:lineRule="auto"/>
        <w:ind w:firstLine="720"/>
        <w:rPr>
          <w:rFonts w:ascii="Times New Roman" w:hAnsi="Times New Roman"/>
          <w:szCs w:val="28"/>
        </w:rPr>
      </w:pPr>
      <w:r w:rsidRPr="00785A41">
        <w:rPr>
          <w:rFonts w:ascii="Times New Roman" w:hAnsi="Times New Roman"/>
          <w:szCs w:val="28"/>
        </w:rPr>
        <w:t xml:space="preserve">b) </w:t>
      </w:r>
      <w:r w:rsidRPr="00785A41">
        <w:rPr>
          <w:rFonts w:ascii="Times New Roman" w:hAnsi="Times New Roman"/>
          <w:spacing w:val="-2"/>
          <w:szCs w:val="28"/>
        </w:rPr>
        <w:t>Tham mưu Ủy ban nhân dân tỉnh trong việc quản lý, cập nhật, khai thác</w:t>
      </w:r>
      <w:r w:rsidRPr="00785A41">
        <w:rPr>
          <w:rFonts w:ascii="Times New Roman" w:hAnsi="Times New Roman"/>
          <w:szCs w:val="28"/>
        </w:rPr>
        <w:t xml:space="preserve"> Cơ sở dữ liệu hộ tịch điện tử theo quy định;</w:t>
      </w:r>
    </w:p>
    <w:p w:rsidR="005621A5" w:rsidRPr="00785A41" w:rsidRDefault="005621A5" w:rsidP="001C75AF">
      <w:pPr>
        <w:pStyle w:val="BodyTextIndent2"/>
        <w:spacing w:before="120" w:after="120" w:line="264" w:lineRule="auto"/>
        <w:ind w:firstLine="720"/>
        <w:rPr>
          <w:rFonts w:ascii="Times New Roman" w:hAnsi="Times New Roman"/>
          <w:szCs w:val="28"/>
        </w:rPr>
      </w:pPr>
      <w:r w:rsidRPr="00785A41">
        <w:rPr>
          <w:rFonts w:ascii="Times New Roman" w:hAnsi="Times New Roman"/>
          <w:szCs w:val="28"/>
        </w:rPr>
        <w:t>c) Quản lý, sử dụng Sổ hộ tịch, biểu mẫu hộ tịch; lưu trữ Sổ hộ tịch, hồ sơ đăng ký hộ tịch theo quy định;</w:t>
      </w:r>
    </w:p>
    <w:p w:rsidR="005621A5" w:rsidRPr="00785A41" w:rsidRDefault="005621A5" w:rsidP="001C75AF">
      <w:pPr>
        <w:pStyle w:val="BodyTextIndent2"/>
        <w:spacing w:before="120" w:after="120" w:line="264" w:lineRule="auto"/>
        <w:ind w:firstLine="720"/>
        <w:rPr>
          <w:rFonts w:ascii="Times New Roman" w:hAnsi="Times New Roman"/>
          <w:szCs w:val="28"/>
        </w:rPr>
      </w:pPr>
      <w:r w:rsidRPr="00785A41">
        <w:rPr>
          <w:rFonts w:ascii="Times New Roman" w:hAnsi="Times New Roman"/>
          <w:szCs w:val="28"/>
        </w:rPr>
        <w:t xml:space="preserve">d) </w:t>
      </w:r>
      <w:r w:rsidRPr="00785A41">
        <w:rPr>
          <w:rFonts w:ascii="Times New Roman" w:hAnsi="Times New Roman"/>
          <w:spacing w:val="-2"/>
          <w:szCs w:val="28"/>
        </w:rPr>
        <w:t>Đề nghị</w:t>
      </w:r>
      <w:r w:rsidR="005C57E2" w:rsidRPr="00785A41">
        <w:rPr>
          <w:rFonts w:ascii="Times New Roman" w:hAnsi="Times New Roman"/>
          <w:spacing w:val="-2"/>
          <w:szCs w:val="28"/>
        </w:rPr>
        <w:t xml:space="preserve"> Ủy ban nhân dân</w:t>
      </w:r>
      <w:r w:rsidRPr="00785A41">
        <w:rPr>
          <w:rFonts w:ascii="Times New Roman" w:hAnsi="Times New Roman"/>
          <w:spacing w:val="-2"/>
          <w:szCs w:val="28"/>
        </w:rPr>
        <w:t xml:space="preserve"> tỉnh quyết định thu hồi, hủy bỏ giấy tờ hộ tịch</w:t>
      </w:r>
      <w:r w:rsidRPr="00785A41">
        <w:rPr>
          <w:rFonts w:ascii="Times New Roman" w:hAnsi="Times New Roman"/>
          <w:spacing w:val="4"/>
          <w:szCs w:val="28"/>
        </w:rPr>
        <w:t xml:space="preserve"> do Ủy ban nhân dân cấp huyện cấp trái với quy định của pháp luật (trừ trường hợp kết hôn trái pháp luật); đề nghị Chủ tịch </w:t>
      </w:r>
      <w:r w:rsidR="005C57E2" w:rsidRPr="00785A41">
        <w:rPr>
          <w:rFonts w:ascii="Times New Roman" w:hAnsi="Times New Roman"/>
          <w:spacing w:val="4"/>
          <w:szCs w:val="28"/>
        </w:rPr>
        <w:t xml:space="preserve">Ủy ban nhân dân </w:t>
      </w:r>
      <w:r w:rsidRPr="00785A41">
        <w:rPr>
          <w:rFonts w:ascii="Times New Roman" w:hAnsi="Times New Roman"/>
          <w:spacing w:val="4"/>
          <w:szCs w:val="28"/>
        </w:rPr>
        <w:t>tỉnh quyết định thu hồi, hủy bỏ giấy tờ hộ tịch do Sở Tư pháp cấp mà phát hiện không đúng quy định pháp luật hộ tịch tại thời điểm đăng ký;</w:t>
      </w:r>
    </w:p>
    <w:p w:rsidR="005621A5" w:rsidRPr="00785A41" w:rsidRDefault="005621A5" w:rsidP="001C75AF">
      <w:pPr>
        <w:pStyle w:val="BodyTextIndent2"/>
        <w:spacing w:before="120" w:after="120" w:line="264" w:lineRule="auto"/>
        <w:ind w:firstLine="720"/>
        <w:rPr>
          <w:rFonts w:ascii="Times New Roman" w:hAnsi="Times New Roman"/>
          <w:spacing w:val="-2"/>
          <w:szCs w:val="28"/>
          <w:lang w:val="vi-VN"/>
        </w:rPr>
      </w:pPr>
      <w:r w:rsidRPr="00785A41">
        <w:rPr>
          <w:rFonts w:ascii="Times New Roman" w:hAnsi="Times New Roman"/>
          <w:spacing w:val="-2"/>
          <w:szCs w:val="28"/>
        </w:rPr>
        <w:t>đ</w:t>
      </w:r>
      <w:r w:rsidRPr="00785A41">
        <w:rPr>
          <w:rFonts w:ascii="Times New Roman" w:hAnsi="Times New Roman"/>
          <w:spacing w:val="-2"/>
          <w:szCs w:val="28"/>
          <w:lang w:val="vi-VN"/>
        </w:rPr>
        <w:t xml:space="preserve">) Giải quyết các việc về nuôi con nuôi có yếu tố nước ngoài thuộc thẩm quyền theo quy định của pháp luật và chỉ đạo của Ủy ban nhân dân tỉnh; </w:t>
      </w:r>
    </w:p>
    <w:p w:rsidR="00980D66" w:rsidRPr="00785A41" w:rsidRDefault="005621A5" w:rsidP="001C75AF">
      <w:pPr>
        <w:spacing w:before="120" w:after="120" w:line="264" w:lineRule="auto"/>
        <w:ind w:firstLine="720"/>
        <w:jc w:val="both"/>
        <w:rPr>
          <w:sz w:val="28"/>
          <w:szCs w:val="28"/>
        </w:rPr>
      </w:pPr>
      <w:r w:rsidRPr="00785A41">
        <w:rPr>
          <w:sz w:val="28"/>
          <w:szCs w:val="28"/>
        </w:rPr>
        <w:t>e</w:t>
      </w:r>
      <w:r w:rsidRPr="00785A41">
        <w:rPr>
          <w:sz w:val="28"/>
          <w:szCs w:val="28"/>
          <w:lang w:val="vi-VN"/>
        </w:rPr>
        <w:t xml:space="preserve">) Thẩm định hồ sơ, trình Ủy ban nhân dân tỉnh giải quyết các việc về nuôi con nuôi thuộc thẩm quyền của Ủy ban nhân dân tỉnh theo quy định của pháp luật; </w:t>
      </w:r>
    </w:p>
    <w:p w:rsidR="005621A5" w:rsidRPr="00785A41" w:rsidRDefault="005621A5" w:rsidP="001C75AF">
      <w:pPr>
        <w:spacing w:before="120" w:after="120" w:line="264" w:lineRule="auto"/>
        <w:ind w:firstLine="720"/>
        <w:jc w:val="both"/>
        <w:rPr>
          <w:spacing w:val="-4"/>
          <w:sz w:val="28"/>
          <w:szCs w:val="28"/>
        </w:rPr>
      </w:pPr>
      <w:r w:rsidRPr="00785A41">
        <w:rPr>
          <w:sz w:val="28"/>
          <w:szCs w:val="28"/>
        </w:rPr>
        <w:t xml:space="preserve">g) </w:t>
      </w:r>
      <w:r w:rsidRPr="00785A41">
        <w:rPr>
          <w:sz w:val="28"/>
          <w:szCs w:val="28"/>
          <w:lang w:val="vi-VN"/>
        </w:rPr>
        <w:t>Thực hiện các nhiệm vụ để giải quyết hồ sơ xin nhập, xin trở lại</w:t>
      </w:r>
      <w:r w:rsidRPr="00785A41">
        <w:rPr>
          <w:sz w:val="28"/>
          <w:szCs w:val="28"/>
        </w:rPr>
        <w:t>, xin thôi</w:t>
      </w:r>
      <w:r w:rsidRPr="00785A41">
        <w:rPr>
          <w:sz w:val="28"/>
          <w:szCs w:val="28"/>
          <w:lang w:val="vi-VN"/>
        </w:rPr>
        <w:t xml:space="preserve"> quốc tịch Việt Nam; xin cấp </w:t>
      </w:r>
      <w:r w:rsidRPr="00785A41">
        <w:rPr>
          <w:sz w:val="28"/>
          <w:szCs w:val="28"/>
        </w:rPr>
        <w:t>G</w:t>
      </w:r>
      <w:r w:rsidRPr="00785A41">
        <w:rPr>
          <w:sz w:val="28"/>
          <w:szCs w:val="28"/>
          <w:lang w:val="vi-VN"/>
        </w:rPr>
        <w:t xml:space="preserve">iấy xác nhận có quốc tịch Việt Nam; xin cấp giấy xác nhận là người </w:t>
      </w:r>
      <w:r w:rsidRPr="00785A41">
        <w:rPr>
          <w:sz w:val="28"/>
          <w:szCs w:val="28"/>
        </w:rPr>
        <w:t>gốc</w:t>
      </w:r>
      <w:r w:rsidRPr="00785A41">
        <w:rPr>
          <w:sz w:val="28"/>
          <w:szCs w:val="28"/>
          <w:lang w:val="vi-VN"/>
        </w:rPr>
        <w:t xml:space="preserve"> Việt Nam; thông báo có quốc tịch Việt Nam; quản lý và lưu trữ hồ sơ về quốc tịch theo quy định của pháp luật</w:t>
      </w:r>
      <w:r w:rsidRPr="00785A41">
        <w:rPr>
          <w:sz w:val="28"/>
          <w:szCs w:val="28"/>
        </w:rPr>
        <w:t>.</w:t>
      </w:r>
    </w:p>
    <w:p w:rsidR="005621A5" w:rsidRPr="00785A41" w:rsidRDefault="005621A5" w:rsidP="001C75AF">
      <w:pPr>
        <w:spacing w:before="120" w:after="120" w:line="264" w:lineRule="auto"/>
        <w:ind w:firstLine="720"/>
        <w:jc w:val="both"/>
        <w:rPr>
          <w:sz w:val="28"/>
          <w:szCs w:val="28"/>
          <w:lang w:val="vi-VN"/>
        </w:rPr>
      </w:pPr>
      <w:r w:rsidRPr="00785A41">
        <w:rPr>
          <w:sz w:val="28"/>
          <w:szCs w:val="28"/>
          <w:lang w:val="vi-VN"/>
        </w:rPr>
        <w:t>1</w:t>
      </w:r>
      <w:r w:rsidRPr="00785A41">
        <w:rPr>
          <w:sz w:val="28"/>
          <w:szCs w:val="28"/>
        </w:rPr>
        <w:t>1</w:t>
      </w:r>
      <w:r w:rsidRPr="00785A41">
        <w:rPr>
          <w:sz w:val="28"/>
          <w:szCs w:val="28"/>
          <w:lang w:val="vi-VN"/>
        </w:rPr>
        <w:t>. Về lý lịch tư pháp:</w:t>
      </w:r>
    </w:p>
    <w:p w:rsidR="005621A5" w:rsidRPr="00785A41" w:rsidRDefault="005621A5" w:rsidP="001C75AF">
      <w:pPr>
        <w:spacing w:before="120" w:after="120" w:line="264" w:lineRule="auto"/>
        <w:ind w:firstLine="720"/>
        <w:jc w:val="both"/>
        <w:rPr>
          <w:sz w:val="28"/>
          <w:szCs w:val="28"/>
          <w:lang w:val="vi-VN"/>
        </w:rPr>
      </w:pPr>
      <w:r w:rsidRPr="00785A41">
        <w:rPr>
          <w:sz w:val="28"/>
          <w:szCs w:val="28"/>
          <w:lang w:val="vi-VN"/>
        </w:rPr>
        <w:t xml:space="preserve">a) </w:t>
      </w:r>
      <w:r w:rsidRPr="00785A41">
        <w:rPr>
          <w:spacing w:val="4"/>
          <w:sz w:val="28"/>
          <w:szCs w:val="28"/>
          <w:lang w:val="vi-VN"/>
        </w:rPr>
        <w:t>Xây dựng, quản lý, khai thác, bảo vệ và sử dụng cơ sở dữ liệu lý lịch tư pháp tại địa phương</w:t>
      </w:r>
      <w:r w:rsidRPr="00785A41">
        <w:rPr>
          <w:spacing w:val="4"/>
          <w:sz w:val="28"/>
          <w:szCs w:val="28"/>
        </w:rPr>
        <w:t xml:space="preserve"> theo quy định của pháp luật</w:t>
      </w:r>
      <w:r w:rsidRPr="00785A41">
        <w:rPr>
          <w:spacing w:val="4"/>
          <w:sz w:val="28"/>
          <w:szCs w:val="28"/>
          <w:lang w:val="vi-VN"/>
        </w:rPr>
        <w:t>;</w:t>
      </w:r>
    </w:p>
    <w:p w:rsidR="005621A5" w:rsidRPr="00785A41" w:rsidRDefault="005621A5" w:rsidP="001C75AF">
      <w:pPr>
        <w:spacing w:before="120" w:after="120" w:line="264" w:lineRule="auto"/>
        <w:ind w:firstLine="720"/>
        <w:jc w:val="both"/>
        <w:rPr>
          <w:sz w:val="28"/>
          <w:szCs w:val="28"/>
          <w:lang w:val="vi-VN"/>
        </w:rPr>
      </w:pPr>
      <w:r w:rsidRPr="00785A41">
        <w:rPr>
          <w:sz w:val="28"/>
          <w:szCs w:val="28"/>
          <w:lang w:val="vi-VN"/>
        </w:rPr>
        <w:t xml:space="preserve">b) Tiếp nhận, xử lý thông tin lý lịch tư pháp do Tòa án, cơ quan Thi hành </w:t>
      </w:r>
      <w:r w:rsidRPr="00785A41">
        <w:rPr>
          <w:spacing w:val="4"/>
          <w:sz w:val="28"/>
          <w:szCs w:val="28"/>
          <w:lang w:val="vi-VN"/>
        </w:rPr>
        <w:t>án dân sự, các cơ quan, tổ chức có liên quan và Trung tâm Lý lịch tư pháp quốc gia</w:t>
      </w:r>
      <w:r w:rsidRPr="00785A41">
        <w:rPr>
          <w:sz w:val="28"/>
          <w:szCs w:val="28"/>
          <w:lang w:val="vi-VN"/>
        </w:rPr>
        <w:t xml:space="preserve"> cung cấp; cung cấp Lý lịch tư pháp, thông tin bổ sung cho Trung tâm </w:t>
      </w:r>
      <w:r w:rsidRPr="00785A41">
        <w:rPr>
          <w:spacing w:val="-4"/>
          <w:sz w:val="28"/>
          <w:szCs w:val="28"/>
          <w:lang w:val="vi-VN"/>
        </w:rPr>
        <w:t>Lý lịch tư pháp quốc gia; cung cấp thông tin lý lịch tư pháp cho Sở Tư pháp khác;</w:t>
      </w:r>
    </w:p>
    <w:p w:rsidR="005621A5" w:rsidRPr="00785A41" w:rsidRDefault="005621A5" w:rsidP="001C75AF">
      <w:pPr>
        <w:spacing w:before="120" w:after="120" w:line="264" w:lineRule="auto"/>
        <w:ind w:firstLine="720"/>
        <w:jc w:val="both"/>
        <w:rPr>
          <w:sz w:val="28"/>
          <w:szCs w:val="28"/>
          <w:lang w:val="vi-VN"/>
        </w:rPr>
      </w:pPr>
      <w:r w:rsidRPr="00785A41">
        <w:rPr>
          <w:spacing w:val="4"/>
          <w:sz w:val="28"/>
          <w:szCs w:val="28"/>
          <w:lang w:val="vi-VN"/>
        </w:rPr>
        <w:lastRenderedPageBreak/>
        <w:t>c) Lập Lý lịch tư pháp, cập nhật thông tin lý lịch tư pháp bổ sung theo quy định;</w:t>
      </w:r>
      <w:r w:rsidRPr="00785A41">
        <w:rPr>
          <w:sz w:val="28"/>
          <w:szCs w:val="28"/>
          <w:lang w:val="vi-VN"/>
        </w:rPr>
        <w:t xml:space="preserve"> </w:t>
      </w:r>
    </w:p>
    <w:p w:rsidR="005621A5" w:rsidRPr="00785A41" w:rsidRDefault="005621A5" w:rsidP="001C75AF">
      <w:pPr>
        <w:spacing w:before="120" w:after="120" w:line="264" w:lineRule="auto"/>
        <w:ind w:firstLine="720"/>
        <w:jc w:val="both"/>
        <w:rPr>
          <w:sz w:val="28"/>
          <w:szCs w:val="28"/>
          <w:lang w:val="vi-VN"/>
        </w:rPr>
      </w:pPr>
      <w:r w:rsidRPr="00785A41">
        <w:rPr>
          <w:sz w:val="28"/>
          <w:szCs w:val="28"/>
          <w:lang w:val="vi-VN"/>
        </w:rPr>
        <w:t xml:space="preserve">d) Cấp Phiếu lý lịch tư pháp theo thẩm quyền. </w:t>
      </w:r>
    </w:p>
    <w:p w:rsidR="005621A5" w:rsidRPr="00785A41" w:rsidRDefault="005621A5" w:rsidP="001C75AF">
      <w:pPr>
        <w:spacing w:before="120" w:after="120" w:line="264" w:lineRule="auto"/>
        <w:ind w:firstLine="720"/>
        <w:jc w:val="both"/>
        <w:rPr>
          <w:sz w:val="28"/>
          <w:szCs w:val="28"/>
          <w:lang w:val="vi-VN"/>
        </w:rPr>
      </w:pPr>
      <w:r w:rsidRPr="00785A41">
        <w:rPr>
          <w:sz w:val="28"/>
          <w:szCs w:val="28"/>
        </w:rPr>
        <w:t>12</w:t>
      </w:r>
      <w:r w:rsidRPr="00785A41">
        <w:rPr>
          <w:sz w:val="28"/>
          <w:szCs w:val="28"/>
          <w:lang w:val="vi-VN"/>
        </w:rPr>
        <w:t>. Về bồi thường nhà nước:</w:t>
      </w:r>
    </w:p>
    <w:p w:rsidR="005621A5" w:rsidRPr="00785A41" w:rsidRDefault="005621A5" w:rsidP="001C75AF">
      <w:pPr>
        <w:spacing w:before="120" w:after="120" w:line="264" w:lineRule="auto"/>
        <w:ind w:firstLine="720"/>
        <w:jc w:val="both"/>
        <w:rPr>
          <w:spacing w:val="-4"/>
          <w:sz w:val="28"/>
          <w:szCs w:val="28"/>
          <w:lang w:val="nb-NO"/>
        </w:rPr>
      </w:pPr>
      <w:r w:rsidRPr="00785A41">
        <w:rPr>
          <w:sz w:val="28"/>
          <w:szCs w:val="28"/>
          <w:lang w:val="nb-NO"/>
        </w:rPr>
        <w:t xml:space="preserve">a) </w:t>
      </w:r>
      <w:r w:rsidRPr="00785A41">
        <w:rPr>
          <w:spacing w:val="-4"/>
          <w:sz w:val="28"/>
          <w:szCs w:val="28"/>
          <w:lang w:val="nb-NO"/>
        </w:rPr>
        <w:t xml:space="preserve">Hướng dẫn, bồi dưỡng kỹ năng, nghiệp vụ công tác bồi thường nhà nước theo quy định của pháp luật; </w:t>
      </w:r>
    </w:p>
    <w:p w:rsidR="005621A5" w:rsidRPr="00785A41" w:rsidRDefault="005621A5" w:rsidP="001C75AF">
      <w:pPr>
        <w:spacing w:before="120" w:after="120" w:line="264" w:lineRule="auto"/>
        <w:ind w:firstLine="720"/>
        <w:jc w:val="both"/>
        <w:rPr>
          <w:spacing w:val="-4"/>
          <w:sz w:val="28"/>
          <w:szCs w:val="28"/>
          <w:lang w:val="nb-NO"/>
        </w:rPr>
      </w:pPr>
      <w:r w:rsidRPr="00785A41">
        <w:rPr>
          <w:sz w:val="28"/>
          <w:szCs w:val="28"/>
          <w:lang w:val="nb-NO"/>
        </w:rPr>
        <w:t xml:space="preserve">b) Hướng dẫn người bị thiệt hại thực hiện thủ tục yêu cầu bồi thường </w:t>
      </w:r>
      <w:r w:rsidRPr="00785A41">
        <w:rPr>
          <w:spacing w:val="-4"/>
          <w:sz w:val="28"/>
          <w:szCs w:val="28"/>
          <w:lang w:val="nb-NO"/>
        </w:rPr>
        <w:t xml:space="preserve">trong phạm vi địa phương theo quy định của pháp luật; đề xuất Ủy ban nhân dân </w:t>
      </w:r>
      <w:r w:rsidRPr="00785A41">
        <w:rPr>
          <w:sz w:val="28"/>
          <w:szCs w:val="28"/>
          <w:lang w:val="nb-NO"/>
        </w:rPr>
        <w:t>tỉnh kiến nghị cơ quan có thẩm quyền xử lý vi phạm trong việc giải quyết bồi thường,</w:t>
      </w:r>
      <w:r w:rsidRPr="00785A41">
        <w:rPr>
          <w:spacing w:val="-4"/>
          <w:sz w:val="28"/>
          <w:szCs w:val="28"/>
          <w:lang w:val="nb-NO"/>
        </w:rPr>
        <w:t xml:space="preserve"> thực hiện trách nhiệm hoàn trả trong hoạt động quản lý hành chính, tố tụng và thi hành án tại địa phương;</w:t>
      </w:r>
    </w:p>
    <w:p w:rsidR="005621A5" w:rsidRPr="00785A41" w:rsidRDefault="005621A5" w:rsidP="001C75AF">
      <w:pPr>
        <w:spacing w:before="120" w:after="120" w:line="264" w:lineRule="auto"/>
        <w:ind w:firstLine="720"/>
        <w:jc w:val="both"/>
        <w:rPr>
          <w:sz w:val="28"/>
          <w:szCs w:val="28"/>
          <w:lang w:val="nb-NO"/>
        </w:rPr>
      </w:pPr>
      <w:r w:rsidRPr="00785A41">
        <w:rPr>
          <w:sz w:val="28"/>
          <w:szCs w:val="28"/>
          <w:lang w:val="nb-NO"/>
        </w:rPr>
        <w:t xml:space="preserve">c) </w:t>
      </w:r>
      <w:r w:rsidRPr="00785A41">
        <w:rPr>
          <w:spacing w:val="4"/>
          <w:sz w:val="28"/>
          <w:szCs w:val="28"/>
          <w:lang w:val="nb-NO"/>
        </w:rPr>
        <w:t xml:space="preserve">Đề xuất, trình Ủy ban nhân dân tỉnh xác định cơ quan giải quyết </w:t>
      </w:r>
      <w:r w:rsidR="000E3E30" w:rsidRPr="00785A41">
        <w:rPr>
          <w:spacing w:val="4"/>
          <w:sz w:val="28"/>
          <w:szCs w:val="28"/>
          <w:lang w:val="nb-NO"/>
        </w:rPr>
        <w:t xml:space="preserve">          </w:t>
      </w:r>
      <w:r w:rsidRPr="00785A41">
        <w:rPr>
          <w:spacing w:val="4"/>
          <w:sz w:val="28"/>
          <w:szCs w:val="28"/>
          <w:lang w:val="nb-NO"/>
        </w:rPr>
        <w:t>bồi thường theo quy định của pháp luật; theo dõi, đôn đốc, kiểm tra công tác bồi thường nhà nước, thống kê việc thực hiện công tác bồi thường nhà nước báo cáo Bộ Tư pháp theo quy định;</w:t>
      </w:r>
    </w:p>
    <w:p w:rsidR="005621A5" w:rsidRPr="00785A41" w:rsidRDefault="005621A5" w:rsidP="001C75AF">
      <w:pPr>
        <w:spacing w:before="120" w:after="120" w:line="264" w:lineRule="auto"/>
        <w:ind w:firstLine="720"/>
        <w:jc w:val="both"/>
        <w:rPr>
          <w:spacing w:val="4"/>
          <w:sz w:val="28"/>
          <w:szCs w:val="28"/>
          <w:lang w:val="nb-NO"/>
        </w:rPr>
      </w:pPr>
      <w:r w:rsidRPr="00785A41">
        <w:rPr>
          <w:sz w:val="28"/>
          <w:szCs w:val="28"/>
          <w:lang w:val="nb-NO"/>
        </w:rPr>
        <w:t xml:space="preserve">d) </w:t>
      </w:r>
      <w:r w:rsidRPr="00785A41">
        <w:rPr>
          <w:spacing w:val="4"/>
          <w:sz w:val="28"/>
          <w:szCs w:val="28"/>
          <w:lang w:val="nb-NO"/>
        </w:rPr>
        <w:t xml:space="preserve">Tham gia xác minh thiệt hại và thương lượng việc bồi thường tại </w:t>
      </w:r>
      <w:r w:rsidR="009B19E6" w:rsidRPr="00785A41">
        <w:rPr>
          <w:spacing w:val="4"/>
          <w:sz w:val="28"/>
          <w:szCs w:val="28"/>
          <w:lang w:val="nb-NO"/>
        </w:rPr>
        <w:t xml:space="preserve">          </w:t>
      </w:r>
      <w:r w:rsidRPr="00785A41">
        <w:rPr>
          <w:spacing w:val="4"/>
          <w:sz w:val="28"/>
          <w:szCs w:val="28"/>
          <w:lang w:val="nb-NO"/>
        </w:rPr>
        <w:t>địa phương thuộc thẩm quyền quản lý của Ủy ban nhân dân tỉnh;</w:t>
      </w:r>
    </w:p>
    <w:p w:rsidR="005621A5" w:rsidRPr="00785A41" w:rsidRDefault="005621A5" w:rsidP="001C75AF">
      <w:pPr>
        <w:spacing w:before="120" w:after="120" w:line="264" w:lineRule="auto"/>
        <w:ind w:firstLine="720"/>
        <w:jc w:val="both"/>
        <w:rPr>
          <w:spacing w:val="4"/>
          <w:sz w:val="28"/>
          <w:szCs w:val="28"/>
          <w:lang w:val="nb-NO"/>
        </w:rPr>
      </w:pPr>
      <w:r w:rsidRPr="00785A41">
        <w:rPr>
          <w:spacing w:val="-2"/>
          <w:sz w:val="28"/>
          <w:szCs w:val="28"/>
          <w:lang w:val="nb-NO"/>
        </w:rPr>
        <w:t xml:space="preserve">đ) </w:t>
      </w:r>
      <w:r w:rsidRPr="00785A41">
        <w:rPr>
          <w:spacing w:val="4"/>
          <w:sz w:val="28"/>
          <w:szCs w:val="28"/>
          <w:lang w:val="nb-NO"/>
        </w:rPr>
        <w:t xml:space="preserve">Đề xuất Ủy ban nhân dân tỉnh kiến nghị người có thẩm quyền </w:t>
      </w:r>
      <w:r w:rsidR="009B19E6" w:rsidRPr="00785A41">
        <w:rPr>
          <w:spacing w:val="4"/>
          <w:sz w:val="28"/>
          <w:szCs w:val="28"/>
          <w:lang w:val="nb-NO"/>
        </w:rPr>
        <w:t xml:space="preserve">          </w:t>
      </w:r>
      <w:r w:rsidRPr="00785A41">
        <w:rPr>
          <w:spacing w:val="4"/>
          <w:sz w:val="28"/>
          <w:szCs w:val="28"/>
          <w:lang w:val="nb-NO"/>
        </w:rPr>
        <w:t xml:space="preserve">kháng nghị bản án, quyết định của Tòa án có nội dung giải quyết bồi thường, </w:t>
      </w:r>
      <w:r w:rsidRPr="00785A41">
        <w:rPr>
          <w:spacing w:val="-2"/>
          <w:sz w:val="28"/>
          <w:szCs w:val="28"/>
          <w:lang w:val="nb-NO"/>
        </w:rPr>
        <w:t>kiến nghị thủ trưởng cơ quan trực tiếp quản lý người thi hành công vụ xem xét</w:t>
      </w:r>
      <w:r w:rsidRPr="00785A41">
        <w:rPr>
          <w:spacing w:val="4"/>
          <w:sz w:val="28"/>
          <w:szCs w:val="28"/>
          <w:lang w:val="nb-NO"/>
        </w:rPr>
        <w:t xml:space="preserve"> lại quyết định hoàn trả, giảm mức hoàn trả theo quy định của pháp luật; yêu cầu thủ trưởng cơ quan quản lý trực tiếp người thi hành công vụ gây thiệt hại hủy quyết định giải quyết bồi thường theo quy định của pháp luật;</w:t>
      </w:r>
    </w:p>
    <w:p w:rsidR="005621A5" w:rsidRPr="00785A41" w:rsidRDefault="005621A5" w:rsidP="001C75AF">
      <w:pPr>
        <w:spacing w:before="120" w:after="120" w:line="264" w:lineRule="auto"/>
        <w:ind w:firstLine="720"/>
        <w:jc w:val="both"/>
        <w:rPr>
          <w:spacing w:val="2"/>
          <w:sz w:val="28"/>
          <w:szCs w:val="28"/>
          <w:lang w:val="nb-NO"/>
        </w:rPr>
      </w:pPr>
      <w:r w:rsidRPr="00785A41">
        <w:rPr>
          <w:spacing w:val="2"/>
          <w:sz w:val="28"/>
          <w:szCs w:val="28"/>
          <w:lang w:val="nb-NO"/>
        </w:rPr>
        <w:t xml:space="preserve">e) Phối hợp với Tòa </w:t>
      </w:r>
      <w:r w:rsidR="004E773E" w:rsidRPr="00785A41">
        <w:rPr>
          <w:spacing w:val="2"/>
          <w:sz w:val="28"/>
          <w:szCs w:val="28"/>
          <w:lang w:val="nb-NO"/>
        </w:rPr>
        <w:t>án nhân dân, Viện K</w:t>
      </w:r>
      <w:r w:rsidRPr="00785A41">
        <w:rPr>
          <w:spacing w:val="2"/>
          <w:sz w:val="28"/>
          <w:szCs w:val="28"/>
          <w:lang w:val="nb-NO"/>
        </w:rPr>
        <w:t>iểm sát nhân dân cùng cấp và các cơ quan chuyên môn thuộc Ủy ban nhân dân tỉnh và các cơ quan, tổ chức có liên quan để thực hiện công tác quản lý nhà nước về công tác bồi thường tại địa phương.</w:t>
      </w:r>
    </w:p>
    <w:p w:rsidR="005621A5" w:rsidRPr="00785A41" w:rsidRDefault="005621A5" w:rsidP="001C75AF">
      <w:pPr>
        <w:tabs>
          <w:tab w:val="left" w:pos="720"/>
          <w:tab w:val="left" w:pos="4320"/>
        </w:tabs>
        <w:spacing w:before="120" w:after="120" w:line="264" w:lineRule="auto"/>
        <w:ind w:firstLine="720"/>
        <w:jc w:val="both"/>
        <w:rPr>
          <w:sz w:val="28"/>
          <w:szCs w:val="28"/>
        </w:rPr>
      </w:pPr>
      <w:r w:rsidRPr="00785A41">
        <w:rPr>
          <w:sz w:val="28"/>
          <w:szCs w:val="28"/>
        </w:rPr>
        <w:t>13. Về trợ giúp pháp lý</w:t>
      </w:r>
      <w:r w:rsidR="008D7E22" w:rsidRPr="00785A41">
        <w:rPr>
          <w:sz w:val="28"/>
          <w:szCs w:val="28"/>
        </w:rPr>
        <w:t>:</w:t>
      </w:r>
    </w:p>
    <w:p w:rsidR="005621A5" w:rsidRPr="00785A41" w:rsidRDefault="005621A5" w:rsidP="001C75AF">
      <w:pPr>
        <w:tabs>
          <w:tab w:val="left" w:pos="720"/>
          <w:tab w:val="left" w:pos="4320"/>
        </w:tabs>
        <w:spacing w:before="120" w:after="120" w:line="264" w:lineRule="auto"/>
        <w:ind w:firstLine="720"/>
        <w:jc w:val="both"/>
        <w:rPr>
          <w:sz w:val="28"/>
          <w:szCs w:val="28"/>
        </w:rPr>
      </w:pPr>
      <w:r w:rsidRPr="00785A41">
        <w:rPr>
          <w:sz w:val="28"/>
          <w:szCs w:val="28"/>
          <w:lang w:val="nb-NO"/>
        </w:rPr>
        <w:t xml:space="preserve">a) Quản lý, hướng dẫn về tổ chức và hoạt động của Trung tâm trợ giúp pháp lý nhà nước; hoạt động tham gia trợ giúp pháp lý của các tổ chức tham gia trợ giúp pháp lý theo quy định của pháp luật; </w:t>
      </w:r>
    </w:p>
    <w:p w:rsidR="005621A5" w:rsidRPr="00785A41" w:rsidRDefault="005621A5" w:rsidP="001C75AF">
      <w:pPr>
        <w:tabs>
          <w:tab w:val="left" w:pos="720"/>
          <w:tab w:val="left" w:pos="4320"/>
        </w:tabs>
        <w:spacing w:before="120" w:after="120" w:line="264" w:lineRule="auto"/>
        <w:ind w:firstLine="720"/>
        <w:jc w:val="both"/>
        <w:rPr>
          <w:sz w:val="28"/>
          <w:szCs w:val="28"/>
        </w:rPr>
      </w:pPr>
      <w:r w:rsidRPr="00785A41">
        <w:rPr>
          <w:sz w:val="28"/>
          <w:szCs w:val="28"/>
          <w:lang w:val="nb-NO"/>
        </w:rPr>
        <w:t xml:space="preserve">b) </w:t>
      </w:r>
      <w:r w:rsidRPr="00785A41">
        <w:rPr>
          <w:spacing w:val="4"/>
          <w:sz w:val="28"/>
          <w:szCs w:val="28"/>
          <w:lang w:val="nb-NO"/>
        </w:rPr>
        <w:t xml:space="preserve">Thực hiện nhiệm vụ của cơ quan thường trực Hội đồng phối hợp </w:t>
      </w:r>
      <w:r w:rsidR="004E2C26" w:rsidRPr="00785A41">
        <w:rPr>
          <w:spacing w:val="4"/>
          <w:sz w:val="28"/>
          <w:szCs w:val="28"/>
          <w:lang w:val="nb-NO"/>
        </w:rPr>
        <w:t xml:space="preserve"> </w:t>
      </w:r>
      <w:r w:rsidRPr="00785A41">
        <w:rPr>
          <w:spacing w:val="4"/>
          <w:sz w:val="28"/>
          <w:szCs w:val="28"/>
          <w:lang w:val="nb-NO"/>
        </w:rPr>
        <w:t>liên ngành về trợ giúp pháp lý trong hoạt động tố tụng</w:t>
      </w:r>
      <w:r w:rsidR="00910429" w:rsidRPr="00785A41">
        <w:rPr>
          <w:spacing w:val="4"/>
          <w:sz w:val="28"/>
          <w:szCs w:val="28"/>
          <w:lang w:val="nb-NO"/>
        </w:rPr>
        <w:t xml:space="preserve"> tỉnh</w:t>
      </w:r>
      <w:r w:rsidRPr="00785A41">
        <w:rPr>
          <w:spacing w:val="4"/>
          <w:sz w:val="28"/>
          <w:szCs w:val="28"/>
          <w:lang w:val="nb-NO"/>
        </w:rPr>
        <w:t>;</w:t>
      </w:r>
    </w:p>
    <w:p w:rsidR="005621A5" w:rsidRPr="00785A41" w:rsidRDefault="005621A5" w:rsidP="001C75AF">
      <w:pPr>
        <w:tabs>
          <w:tab w:val="left" w:pos="720"/>
          <w:tab w:val="left" w:pos="4320"/>
        </w:tabs>
        <w:spacing w:before="120" w:after="120" w:line="264" w:lineRule="auto"/>
        <w:ind w:firstLine="720"/>
        <w:jc w:val="both"/>
        <w:rPr>
          <w:sz w:val="28"/>
          <w:szCs w:val="28"/>
        </w:rPr>
      </w:pPr>
      <w:r w:rsidRPr="00785A41">
        <w:rPr>
          <w:sz w:val="28"/>
          <w:szCs w:val="28"/>
        </w:rPr>
        <w:t xml:space="preserve">c) Đề nghị Chủ tịch Ủy ban nhân dân tỉnh thành lập, giải thể, sáp nhập Chi nhánh của Trung tâm trợ giúp pháp lý nhà nước, bổ nhiệm và cấp thẻ trợ giúp viên pháp lý, miễn nhiệm và thu hồi thẻ trợ giúp viên pháp lý, cấp lại thẻ trợ giúp viên pháp lý; </w:t>
      </w:r>
    </w:p>
    <w:p w:rsidR="005621A5" w:rsidRPr="00785A41" w:rsidRDefault="005621A5" w:rsidP="001C75AF">
      <w:pPr>
        <w:tabs>
          <w:tab w:val="left" w:pos="720"/>
          <w:tab w:val="left" w:pos="4320"/>
        </w:tabs>
        <w:spacing w:before="120" w:after="120" w:line="264" w:lineRule="auto"/>
        <w:ind w:firstLine="720"/>
        <w:jc w:val="both"/>
        <w:rPr>
          <w:sz w:val="28"/>
          <w:szCs w:val="28"/>
        </w:rPr>
      </w:pPr>
      <w:r w:rsidRPr="00785A41">
        <w:rPr>
          <w:sz w:val="28"/>
          <w:szCs w:val="28"/>
        </w:rPr>
        <w:lastRenderedPageBreak/>
        <w:t>d) Cấp, thu hồi và cấp lại thẻ cộng tác viên trợ giúp pháp lý; cấp, thay đổi, cấp lại và thu hồi Giấy đăng ký tham gia trợ giúp pháp lý của tổ chức đăng ký tham gia trợ giúp pháp lý;</w:t>
      </w:r>
    </w:p>
    <w:p w:rsidR="005621A5" w:rsidRPr="00785A41" w:rsidRDefault="005621A5" w:rsidP="001C75AF">
      <w:pPr>
        <w:tabs>
          <w:tab w:val="left" w:pos="720"/>
          <w:tab w:val="left" w:pos="4320"/>
        </w:tabs>
        <w:spacing w:before="120" w:after="120" w:line="264" w:lineRule="auto"/>
        <w:ind w:firstLine="720"/>
        <w:jc w:val="both"/>
        <w:rPr>
          <w:sz w:val="28"/>
          <w:szCs w:val="28"/>
        </w:rPr>
      </w:pPr>
      <w:r w:rsidRPr="00785A41">
        <w:rPr>
          <w:sz w:val="28"/>
          <w:szCs w:val="28"/>
        </w:rPr>
        <w:t xml:space="preserve">đ) Thực hiện công bố danh sách các tổ chức thực hiện trợ giúp pháp lý, người thực hiện trợ giúp pháp lý tại địa phương và đăng tải trên Trang thông tin điện tử của Sở Tư pháp; </w:t>
      </w:r>
    </w:p>
    <w:p w:rsidR="005621A5" w:rsidRPr="00785A41" w:rsidRDefault="005621A5" w:rsidP="001C75AF">
      <w:pPr>
        <w:tabs>
          <w:tab w:val="left" w:pos="720"/>
          <w:tab w:val="left" w:pos="4320"/>
        </w:tabs>
        <w:spacing w:before="120" w:after="120" w:line="264" w:lineRule="auto"/>
        <w:ind w:firstLine="720"/>
        <w:jc w:val="both"/>
        <w:rPr>
          <w:sz w:val="28"/>
          <w:szCs w:val="28"/>
        </w:rPr>
      </w:pPr>
      <w:r w:rsidRPr="00785A41">
        <w:rPr>
          <w:sz w:val="28"/>
          <w:szCs w:val="28"/>
        </w:rPr>
        <w:t xml:space="preserve">e) Lựa chọn, ký kết hợp đồng trợ giúp pháp lý với các tổ chức hành nghề </w:t>
      </w:r>
      <w:r w:rsidRPr="00785A41">
        <w:rPr>
          <w:spacing w:val="4"/>
          <w:sz w:val="28"/>
          <w:szCs w:val="28"/>
        </w:rPr>
        <w:t xml:space="preserve">luật sư, tổ chức tư vấn pháp luật trên địa bàn; kiểm tra, giám sát hợp đồng thực hiện trợ giúp pháp lý, khen thưởng, xử lý vi phạm hoặc đề nghị cơ quan </w:t>
      </w:r>
      <w:r w:rsidRPr="00785A41">
        <w:rPr>
          <w:spacing w:val="-4"/>
          <w:sz w:val="28"/>
          <w:szCs w:val="28"/>
        </w:rPr>
        <w:t>nhà nước có thẩm quyền khen thưởng, xử lý vi phạm đối với các tổ chức, cá nhân</w:t>
      </w:r>
      <w:r w:rsidRPr="00785A41">
        <w:rPr>
          <w:spacing w:val="4"/>
          <w:sz w:val="28"/>
          <w:szCs w:val="28"/>
        </w:rPr>
        <w:t xml:space="preserve"> </w:t>
      </w:r>
      <w:r w:rsidRPr="00785A41">
        <w:rPr>
          <w:spacing w:val="-4"/>
          <w:sz w:val="28"/>
          <w:szCs w:val="28"/>
        </w:rPr>
        <w:t>ký hợp đồng; thanh toán thù lao và chi phí thực hiện trợ giúp pháp lý cho tổ chức</w:t>
      </w:r>
      <w:r w:rsidRPr="00785A41">
        <w:rPr>
          <w:sz w:val="28"/>
          <w:szCs w:val="28"/>
        </w:rPr>
        <w:t xml:space="preserve"> ký hợp đồng thực hiện trợ giúp pháp lý theo quy định.</w:t>
      </w:r>
    </w:p>
    <w:p w:rsidR="005621A5" w:rsidRPr="00785A41" w:rsidRDefault="005621A5" w:rsidP="001C75AF">
      <w:pPr>
        <w:spacing w:before="120" w:after="120" w:line="264" w:lineRule="auto"/>
        <w:ind w:firstLine="720"/>
        <w:jc w:val="both"/>
        <w:rPr>
          <w:sz w:val="28"/>
          <w:szCs w:val="28"/>
          <w:lang w:val="nb-NO"/>
        </w:rPr>
      </w:pPr>
      <w:r w:rsidRPr="00785A41">
        <w:rPr>
          <w:sz w:val="28"/>
          <w:szCs w:val="28"/>
          <w:lang w:val="nb-NO"/>
        </w:rPr>
        <w:t>14. Về luật sư và tư vấn pháp luật:</w:t>
      </w:r>
    </w:p>
    <w:p w:rsidR="005621A5" w:rsidRPr="00785A41" w:rsidRDefault="005621A5" w:rsidP="001C75AF">
      <w:pPr>
        <w:spacing w:before="120" w:after="120" w:line="264" w:lineRule="auto"/>
        <w:ind w:firstLine="720"/>
        <w:jc w:val="both"/>
        <w:rPr>
          <w:sz w:val="28"/>
          <w:szCs w:val="28"/>
          <w:lang w:val="nb-NO"/>
        </w:rPr>
      </w:pPr>
      <w:r w:rsidRPr="00785A41">
        <w:rPr>
          <w:sz w:val="28"/>
          <w:szCs w:val="28"/>
          <w:lang w:val="nb-NO"/>
        </w:rPr>
        <w:t xml:space="preserve">a) Tham mưu, đề xuất với Ủy ban nhân dân tỉnh thực hiện các biện pháp </w:t>
      </w:r>
      <w:r w:rsidRPr="00785A41">
        <w:rPr>
          <w:spacing w:val="4"/>
          <w:sz w:val="28"/>
          <w:szCs w:val="28"/>
          <w:lang w:val="nb-NO"/>
        </w:rPr>
        <w:t xml:space="preserve">hỗ trợ phát triển tổ chức hành nghề luật sư, tổ chức và hoạt động tư vấn </w:t>
      </w:r>
      <w:r w:rsidR="009A6E0C" w:rsidRPr="00785A41">
        <w:rPr>
          <w:spacing w:val="4"/>
          <w:sz w:val="28"/>
          <w:szCs w:val="28"/>
          <w:lang w:val="nb-NO"/>
        </w:rPr>
        <w:t xml:space="preserve">           </w:t>
      </w:r>
      <w:r w:rsidRPr="00785A41">
        <w:rPr>
          <w:spacing w:val="4"/>
          <w:sz w:val="28"/>
          <w:szCs w:val="28"/>
          <w:lang w:val="nb-NO"/>
        </w:rPr>
        <w:t>pháp luật tại địa phương</w:t>
      </w:r>
      <w:r w:rsidRPr="00785A41">
        <w:rPr>
          <w:sz w:val="28"/>
          <w:szCs w:val="28"/>
          <w:lang w:val="nb-NO"/>
        </w:rPr>
        <w:t>;</w:t>
      </w:r>
    </w:p>
    <w:p w:rsidR="005621A5" w:rsidRPr="00785A41" w:rsidRDefault="005621A5" w:rsidP="001C75AF">
      <w:pPr>
        <w:spacing w:before="120" w:after="120" w:line="264" w:lineRule="auto"/>
        <w:ind w:firstLine="720"/>
        <w:jc w:val="both"/>
        <w:rPr>
          <w:sz w:val="28"/>
          <w:szCs w:val="28"/>
          <w:lang w:val="nb-NO"/>
        </w:rPr>
      </w:pPr>
      <w:r w:rsidRPr="00785A41">
        <w:rPr>
          <w:sz w:val="28"/>
          <w:szCs w:val="28"/>
          <w:lang w:val="nb-NO"/>
        </w:rPr>
        <w:t>b) Thẩm định hồ sơ, trình Ủy ban nhân dân tỉnh quyết định cho phép thành lập, phê chuẩn kết quả Đại hội của Đoàn luật sư, giải thể Đoàn luật sư; c</w:t>
      </w:r>
      <w:r w:rsidRPr="00785A41">
        <w:rPr>
          <w:sz w:val="28"/>
          <w:szCs w:val="28"/>
          <w:lang w:val="vi-VN"/>
        </w:rPr>
        <w:t>hủ trì, phối h</w:t>
      </w:r>
      <w:r w:rsidRPr="00785A41">
        <w:rPr>
          <w:sz w:val="28"/>
          <w:szCs w:val="28"/>
          <w:lang w:val="nb-NO"/>
        </w:rPr>
        <w:t>ợ</w:t>
      </w:r>
      <w:r w:rsidRPr="00785A41">
        <w:rPr>
          <w:sz w:val="28"/>
          <w:szCs w:val="28"/>
          <w:lang w:val="vi-VN"/>
        </w:rPr>
        <w:t>p với Sở Nội vụ thẩm định, trình Ủy ban nhân dân tỉnh</w:t>
      </w:r>
      <w:r w:rsidRPr="00785A41">
        <w:rPr>
          <w:sz w:val="28"/>
          <w:szCs w:val="28"/>
          <w:lang w:val="nb-NO"/>
        </w:rPr>
        <w:t xml:space="preserve"> </w:t>
      </w:r>
      <w:r w:rsidRPr="00785A41">
        <w:rPr>
          <w:sz w:val="28"/>
          <w:szCs w:val="28"/>
          <w:lang w:val="vi-VN"/>
        </w:rPr>
        <w:t xml:space="preserve">xem xét, </w:t>
      </w:r>
      <w:r w:rsidRPr="00785A41">
        <w:rPr>
          <w:spacing w:val="-4"/>
          <w:sz w:val="28"/>
          <w:szCs w:val="28"/>
          <w:lang w:val="vi-VN"/>
        </w:rPr>
        <w:t>phê duyệt Đề án tổ chức Đại hội nhiệm kỳ, phương án xây dựng Ban Chủ nhiệm</w:t>
      </w:r>
      <w:r w:rsidRPr="00785A41">
        <w:rPr>
          <w:sz w:val="28"/>
          <w:szCs w:val="28"/>
          <w:lang w:val="vi-VN"/>
        </w:rPr>
        <w:t>, Hội đồng khen thưởng, kỷ luật nhiệm kỳ mới</w:t>
      </w:r>
      <w:r w:rsidRPr="00785A41">
        <w:rPr>
          <w:sz w:val="28"/>
          <w:szCs w:val="28"/>
          <w:lang w:val="nb-NO"/>
        </w:rPr>
        <w:t>;</w:t>
      </w:r>
    </w:p>
    <w:p w:rsidR="005621A5" w:rsidRPr="00785A41" w:rsidRDefault="005621A5" w:rsidP="001C75AF">
      <w:pPr>
        <w:spacing w:before="120" w:after="120" w:line="264" w:lineRule="auto"/>
        <w:ind w:firstLine="720"/>
        <w:jc w:val="both"/>
        <w:rPr>
          <w:sz w:val="28"/>
          <w:szCs w:val="28"/>
          <w:lang w:val="nb-NO"/>
        </w:rPr>
      </w:pPr>
      <w:r w:rsidRPr="00785A41">
        <w:rPr>
          <w:sz w:val="28"/>
          <w:szCs w:val="28"/>
          <w:lang w:val="nb-NO"/>
        </w:rPr>
        <w:t>c) Cấp, thu hồi Giấy đăng ký hoạt động của tổ chức hành nghề luật sư Việt Nam, tổ chức hành nghề luật sư nước ngoài tại Việt Nam, Trung tâm tư vấn pháp luật; cấp, thu hồi Thẻ tư vấn viên pháp luật;</w:t>
      </w:r>
    </w:p>
    <w:p w:rsidR="005621A5" w:rsidRPr="00785A41" w:rsidRDefault="005621A5" w:rsidP="001C75AF">
      <w:pPr>
        <w:spacing w:before="120" w:after="120" w:line="264" w:lineRule="auto"/>
        <w:ind w:firstLine="720"/>
        <w:jc w:val="both"/>
        <w:rPr>
          <w:spacing w:val="4"/>
          <w:sz w:val="28"/>
          <w:szCs w:val="28"/>
          <w:lang w:val="nb-NO"/>
        </w:rPr>
      </w:pPr>
      <w:r w:rsidRPr="00785A41">
        <w:rPr>
          <w:sz w:val="28"/>
          <w:szCs w:val="28"/>
          <w:lang w:val="nb-NO"/>
        </w:rPr>
        <w:t xml:space="preserve">d) Cung cấp thông tin về việc đăng ký hoạt động của tổ chức hành nghề luật sư Việt Nam, tổ chức hành nghề luật sư nước ngoài cho cơ quan nhà nước, tổ chức và cá nhân có yêu cầu theo quy định của pháp luật; đề </w:t>
      </w:r>
      <w:r w:rsidRPr="00785A41">
        <w:rPr>
          <w:sz w:val="28"/>
          <w:szCs w:val="28"/>
          <w:lang w:val="vi-VN"/>
        </w:rPr>
        <w:t xml:space="preserve">nghị Đoàn luật sư </w:t>
      </w:r>
      <w:r w:rsidRPr="00785A41">
        <w:rPr>
          <w:spacing w:val="4"/>
          <w:sz w:val="28"/>
          <w:szCs w:val="28"/>
          <w:lang w:val="vi-VN"/>
        </w:rPr>
        <w:t xml:space="preserve">cung cấp thông tin về tổ chức và hoạt động của luật sư, yêu cầu tổ chức </w:t>
      </w:r>
      <w:r w:rsidR="009A6E0C" w:rsidRPr="00785A41">
        <w:rPr>
          <w:spacing w:val="4"/>
          <w:sz w:val="28"/>
          <w:szCs w:val="28"/>
        </w:rPr>
        <w:t xml:space="preserve">           </w:t>
      </w:r>
      <w:r w:rsidRPr="00785A41">
        <w:rPr>
          <w:spacing w:val="4"/>
          <w:sz w:val="28"/>
          <w:szCs w:val="28"/>
          <w:lang w:val="vi-VN"/>
        </w:rPr>
        <w:t>hành nghề luật sư báo cáo về tình hình tổ chức và hoạt động khi cần thiết</w:t>
      </w:r>
      <w:r w:rsidRPr="00785A41">
        <w:rPr>
          <w:spacing w:val="4"/>
          <w:sz w:val="28"/>
          <w:szCs w:val="28"/>
          <w:lang w:val="nb-NO"/>
        </w:rPr>
        <w:t>;</w:t>
      </w:r>
    </w:p>
    <w:p w:rsidR="005621A5" w:rsidRPr="00785A41" w:rsidRDefault="005621A5" w:rsidP="001C75AF">
      <w:pPr>
        <w:spacing w:before="120" w:after="120" w:line="264" w:lineRule="auto"/>
        <w:ind w:firstLine="720"/>
        <w:jc w:val="both"/>
        <w:rPr>
          <w:sz w:val="28"/>
          <w:szCs w:val="28"/>
          <w:lang w:val="nb-NO"/>
        </w:rPr>
      </w:pPr>
      <w:r w:rsidRPr="00785A41">
        <w:rPr>
          <w:sz w:val="28"/>
          <w:szCs w:val="28"/>
          <w:lang w:val="nb-NO"/>
        </w:rPr>
        <w:t>đ) Lập danh sách, theo dõi người đăng ký</w:t>
      </w:r>
      <w:r w:rsidRPr="00785A41">
        <w:rPr>
          <w:sz w:val="28"/>
          <w:szCs w:val="28"/>
          <w:lang w:val="nb-NO" w:eastAsia="ja-JP"/>
        </w:rPr>
        <w:t xml:space="preserve"> hành nghề</w:t>
      </w:r>
      <w:r w:rsidRPr="00785A41">
        <w:rPr>
          <w:sz w:val="28"/>
          <w:szCs w:val="28"/>
          <w:lang w:val="nb-NO"/>
        </w:rPr>
        <w:t xml:space="preserve"> tại Đoàn luật sư tại địa phương.</w:t>
      </w:r>
    </w:p>
    <w:p w:rsidR="005621A5" w:rsidRPr="00785A41" w:rsidRDefault="005621A5" w:rsidP="001C75AF">
      <w:pPr>
        <w:spacing w:before="120" w:after="120" w:line="264" w:lineRule="auto"/>
        <w:ind w:firstLine="720"/>
        <w:rPr>
          <w:sz w:val="28"/>
          <w:szCs w:val="28"/>
          <w:lang w:val="nb-NO"/>
        </w:rPr>
      </w:pPr>
      <w:r w:rsidRPr="00785A41">
        <w:rPr>
          <w:sz w:val="28"/>
          <w:szCs w:val="28"/>
          <w:lang w:val="nb-NO"/>
        </w:rPr>
        <w:t>15. Về công chứng:</w:t>
      </w:r>
    </w:p>
    <w:p w:rsidR="005621A5" w:rsidRPr="00785A41" w:rsidRDefault="005621A5" w:rsidP="001C75AF">
      <w:pPr>
        <w:spacing w:before="120" w:after="120" w:line="264" w:lineRule="auto"/>
        <w:ind w:firstLine="720"/>
        <w:jc w:val="both"/>
        <w:rPr>
          <w:spacing w:val="4"/>
          <w:sz w:val="28"/>
          <w:szCs w:val="28"/>
          <w:lang w:val="nb-NO"/>
        </w:rPr>
      </w:pPr>
      <w:r w:rsidRPr="00785A41">
        <w:rPr>
          <w:sz w:val="28"/>
          <w:szCs w:val="28"/>
          <w:lang w:val="nb-NO"/>
        </w:rPr>
        <w:t xml:space="preserve">a) </w:t>
      </w:r>
      <w:r w:rsidRPr="00785A41">
        <w:rPr>
          <w:spacing w:val="-4"/>
          <w:sz w:val="28"/>
          <w:szCs w:val="28"/>
          <w:lang w:val="nb-NO"/>
        </w:rPr>
        <w:t xml:space="preserve">Đề nghị Bộ trưởng Bộ Tư pháp bổ nhiệm, miễn nhiệm Công chứng viên; </w:t>
      </w:r>
      <w:r w:rsidRPr="00785A41">
        <w:rPr>
          <w:spacing w:val="4"/>
          <w:sz w:val="28"/>
          <w:szCs w:val="28"/>
          <w:lang w:val="nb-NO"/>
        </w:rPr>
        <w:t>thực hiện đăng ký hành nghề và cấp, cấp lại Thẻ công chứng viên; quyết định tạm đình chỉ hành nghề công chứng;</w:t>
      </w:r>
      <w:r w:rsidRPr="00785A41">
        <w:rPr>
          <w:spacing w:val="4"/>
          <w:sz w:val="28"/>
          <w:szCs w:val="28"/>
          <w:lang w:val="nl-NL"/>
        </w:rPr>
        <w:t xml:space="preserve"> xóa đăng ký hành nghề, ra quyết định thu hồi Thẻ công chứng viên </w:t>
      </w:r>
      <w:r w:rsidRPr="00785A41">
        <w:rPr>
          <w:spacing w:val="4"/>
          <w:sz w:val="28"/>
          <w:szCs w:val="28"/>
          <w:lang w:val="nb-NO"/>
        </w:rPr>
        <w:t>theo quy định</w:t>
      </w:r>
      <w:r w:rsidRPr="00785A41">
        <w:rPr>
          <w:spacing w:val="4"/>
          <w:sz w:val="28"/>
          <w:szCs w:val="28"/>
          <w:lang w:val="nl-NL"/>
        </w:rPr>
        <w:t>;</w:t>
      </w:r>
      <w:r w:rsidRPr="00785A41">
        <w:rPr>
          <w:spacing w:val="4"/>
          <w:sz w:val="28"/>
          <w:szCs w:val="28"/>
          <w:lang w:val="nb-NO"/>
        </w:rPr>
        <w:t xml:space="preserve"> </w:t>
      </w:r>
    </w:p>
    <w:p w:rsidR="005621A5" w:rsidRPr="00785A41" w:rsidRDefault="005621A5" w:rsidP="00AF7605">
      <w:pPr>
        <w:pStyle w:val="BodyTextIndent2"/>
        <w:spacing w:before="80" w:after="80" w:line="264" w:lineRule="auto"/>
        <w:ind w:firstLine="720"/>
        <w:rPr>
          <w:rFonts w:ascii="Times New Roman" w:hAnsi="Times New Roman"/>
          <w:szCs w:val="28"/>
          <w:lang w:val="nb-NO" w:eastAsia="ja-JP"/>
        </w:rPr>
      </w:pPr>
      <w:r w:rsidRPr="00785A41">
        <w:rPr>
          <w:rFonts w:ascii="Times New Roman" w:hAnsi="Times New Roman"/>
          <w:spacing w:val="-2"/>
          <w:szCs w:val="28"/>
          <w:lang w:val="nb-NO"/>
        </w:rPr>
        <w:lastRenderedPageBreak/>
        <w:t>b) Trình Ủy ban nhân dân tỉnh quyết định thành lập, chuyển đổi, giải thể Phòng Công chứng và cho phép thành lập, thay đổi, hợp nhất, sáp nhập, chuyển nhượng và thu hồi quyết định cho phép thành lập Văn phòng công chứng theo quy định</w:t>
      </w:r>
      <w:r w:rsidRPr="00785A41">
        <w:rPr>
          <w:rFonts w:ascii="Times New Roman" w:hAnsi="Times New Roman"/>
          <w:spacing w:val="-2"/>
          <w:szCs w:val="28"/>
          <w:lang w:val="nb-NO" w:eastAsia="ja-JP"/>
        </w:rPr>
        <w:t>;</w:t>
      </w:r>
    </w:p>
    <w:p w:rsidR="005621A5" w:rsidRPr="00785A41" w:rsidRDefault="005621A5" w:rsidP="00AF7605">
      <w:pPr>
        <w:pStyle w:val="BodyTextIndent2"/>
        <w:spacing w:before="80" w:after="80" w:line="264" w:lineRule="auto"/>
        <w:ind w:firstLine="720"/>
        <w:rPr>
          <w:rFonts w:ascii="Times New Roman" w:hAnsi="Times New Roman"/>
          <w:spacing w:val="4"/>
          <w:szCs w:val="28"/>
          <w:lang w:val="nb-NO"/>
        </w:rPr>
      </w:pPr>
      <w:r w:rsidRPr="00785A41">
        <w:rPr>
          <w:rFonts w:ascii="Times New Roman" w:hAnsi="Times New Roman"/>
          <w:spacing w:val="-2"/>
          <w:szCs w:val="28"/>
          <w:lang w:val="nb-NO"/>
        </w:rPr>
        <w:t xml:space="preserve">c) </w:t>
      </w:r>
      <w:r w:rsidRPr="00785A41">
        <w:rPr>
          <w:rFonts w:ascii="Times New Roman" w:hAnsi="Times New Roman"/>
          <w:spacing w:val="4"/>
          <w:szCs w:val="28"/>
          <w:lang w:val="nb-NO"/>
        </w:rPr>
        <w:t xml:space="preserve">Cấp, cấp lại, thu hồi Giấy đăng ký hoạt động của Văn phòng </w:t>
      </w:r>
      <w:r w:rsidR="005D245B" w:rsidRPr="00785A41">
        <w:rPr>
          <w:rFonts w:ascii="Times New Roman" w:hAnsi="Times New Roman"/>
          <w:spacing w:val="4"/>
          <w:szCs w:val="28"/>
          <w:lang w:val="nb-NO"/>
        </w:rPr>
        <w:t xml:space="preserve">             </w:t>
      </w:r>
      <w:r w:rsidRPr="00785A41">
        <w:rPr>
          <w:rFonts w:ascii="Times New Roman" w:hAnsi="Times New Roman"/>
          <w:spacing w:val="-4"/>
          <w:szCs w:val="28"/>
          <w:lang w:val="nb-NO"/>
        </w:rPr>
        <w:t>công chứng; ghi nhận thay đổi danh sách công chứng viên là thành viên hợp danh</w:t>
      </w:r>
      <w:r w:rsidRPr="00785A41">
        <w:rPr>
          <w:rFonts w:ascii="Times New Roman" w:hAnsi="Times New Roman"/>
          <w:spacing w:val="4"/>
          <w:szCs w:val="28"/>
          <w:lang w:val="nb-NO"/>
        </w:rPr>
        <w:t xml:space="preserve"> của Văn phòng công chứng; xem xét, thông báo bằng văn bản cho Văn phòng công chứng về việc đăng ký danh sách công chứng viên làm việc theo chế độ hợp đồng;</w:t>
      </w:r>
    </w:p>
    <w:p w:rsidR="005621A5" w:rsidRPr="00785A41" w:rsidRDefault="005621A5" w:rsidP="00AF7605">
      <w:pPr>
        <w:pStyle w:val="BodyTextIndent2"/>
        <w:spacing w:before="80" w:after="80" w:line="264" w:lineRule="auto"/>
        <w:ind w:firstLine="720"/>
        <w:rPr>
          <w:rFonts w:ascii="Times New Roman" w:hAnsi="Times New Roman"/>
          <w:szCs w:val="28"/>
          <w:lang w:val="nb-NO"/>
        </w:rPr>
      </w:pPr>
      <w:r w:rsidRPr="00785A41">
        <w:rPr>
          <w:rFonts w:ascii="Times New Roman" w:hAnsi="Times New Roman"/>
          <w:szCs w:val="28"/>
          <w:lang w:val="nb-NO"/>
        </w:rPr>
        <w:t xml:space="preserve">d) Chủ trì, phối hợp với Sở Nội vụ giúp Ủy ban nhân dân tỉnh thực hiện </w:t>
      </w:r>
      <w:r w:rsidRPr="00785A41">
        <w:rPr>
          <w:rFonts w:ascii="Times New Roman" w:hAnsi="Times New Roman"/>
          <w:spacing w:val="4"/>
          <w:szCs w:val="28"/>
          <w:lang w:val="nb-NO"/>
        </w:rPr>
        <w:t xml:space="preserve">quản lý nhà nước về tổ chức và hoạt động của Hội công chứng viên tại </w:t>
      </w:r>
      <w:r w:rsidR="005D245B" w:rsidRPr="00785A41">
        <w:rPr>
          <w:rFonts w:ascii="Times New Roman" w:hAnsi="Times New Roman"/>
          <w:spacing w:val="4"/>
          <w:szCs w:val="28"/>
          <w:lang w:val="nb-NO"/>
        </w:rPr>
        <w:t xml:space="preserve">           </w:t>
      </w:r>
      <w:r w:rsidRPr="00785A41">
        <w:rPr>
          <w:rFonts w:ascii="Times New Roman" w:hAnsi="Times New Roman"/>
          <w:spacing w:val="4"/>
          <w:szCs w:val="28"/>
          <w:lang w:val="nb-NO"/>
        </w:rPr>
        <w:t>địa phương; xây dựng, khai thác và sử dụng cơ sở dữ liệu về công chứng theo quy định.</w:t>
      </w:r>
    </w:p>
    <w:p w:rsidR="005621A5" w:rsidRPr="00785A41" w:rsidRDefault="005621A5" w:rsidP="00AF7605">
      <w:pPr>
        <w:spacing w:before="80" w:after="80" w:line="264" w:lineRule="auto"/>
        <w:ind w:firstLine="720"/>
        <w:jc w:val="both"/>
        <w:rPr>
          <w:sz w:val="28"/>
          <w:szCs w:val="28"/>
          <w:lang w:val="nb-NO"/>
        </w:rPr>
      </w:pPr>
      <w:r w:rsidRPr="00785A41">
        <w:rPr>
          <w:sz w:val="28"/>
          <w:szCs w:val="28"/>
          <w:lang w:val="nb-NO"/>
        </w:rPr>
        <w:t>16. Về giám định tư pháp:</w:t>
      </w:r>
    </w:p>
    <w:p w:rsidR="005621A5" w:rsidRPr="00785A41" w:rsidRDefault="005621A5" w:rsidP="00AF7605">
      <w:pPr>
        <w:spacing w:before="80" w:after="80" w:line="264" w:lineRule="auto"/>
        <w:ind w:firstLine="720"/>
        <w:jc w:val="both"/>
        <w:rPr>
          <w:sz w:val="28"/>
          <w:szCs w:val="28"/>
          <w:lang w:val="nb-NO"/>
        </w:rPr>
      </w:pPr>
      <w:r w:rsidRPr="00785A41">
        <w:rPr>
          <w:sz w:val="28"/>
          <w:szCs w:val="28"/>
          <w:lang w:val="nb-NO"/>
        </w:rPr>
        <w:t>a) Trình Ủy ban nhân dân tỉnh quyết định cho phép thành lập Văn phòng giám định tư pháp; chuyển đổi loại hình hoạt động, thay đổi, bổ sung lĩnh vực giám định của Văn phòng giám định tư pháp;</w:t>
      </w:r>
    </w:p>
    <w:p w:rsidR="005621A5" w:rsidRPr="00785A41" w:rsidRDefault="005621A5" w:rsidP="00AF7605">
      <w:pPr>
        <w:spacing w:before="80" w:after="80" w:line="264" w:lineRule="auto"/>
        <w:ind w:firstLine="720"/>
        <w:jc w:val="both"/>
        <w:rPr>
          <w:spacing w:val="4"/>
          <w:sz w:val="28"/>
          <w:szCs w:val="28"/>
          <w:lang w:val="nb-NO"/>
        </w:rPr>
      </w:pPr>
      <w:r w:rsidRPr="00785A41">
        <w:rPr>
          <w:sz w:val="28"/>
          <w:szCs w:val="28"/>
          <w:lang w:val="nb-NO"/>
        </w:rPr>
        <w:t xml:space="preserve">b) </w:t>
      </w:r>
      <w:r w:rsidRPr="00785A41">
        <w:rPr>
          <w:spacing w:val="4"/>
          <w:sz w:val="28"/>
          <w:szCs w:val="28"/>
          <w:lang w:val="nb-NO"/>
        </w:rPr>
        <w:t xml:space="preserve">Cấp Giấy đăng ký hoạt động cho Văn phòng giám định tư pháp; </w:t>
      </w:r>
      <w:r w:rsidR="00ED3FDF" w:rsidRPr="00785A41">
        <w:rPr>
          <w:spacing w:val="4"/>
          <w:sz w:val="28"/>
          <w:szCs w:val="28"/>
          <w:lang w:val="nb-NO"/>
        </w:rPr>
        <w:t xml:space="preserve">         </w:t>
      </w:r>
      <w:r w:rsidRPr="00785A41">
        <w:rPr>
          <w:spacing w:val="4"/>
          <w:sz w:val="28"/>
          <w:szCs w:val="28"/>
          <w:lang w:val="nb-NO"/>
        </w:rPr>
        <w:t xml:space="preserve">phối hợp với các cơ quan chuyên môn thuộc Ủy ban nhân dân tỉnh về việc </w:t>
      </w:r>
      <w:r w:rsidR="00ED3FDF" w:rsidRPr="00785A41">
        <w:rPr>
          <w:spacing w:val="4"/>
          <w:sz w:val="28"/>
          <w:szCs w:val="28"/>
          <w:lang w:val="nb-NO"/>
        </w:rPr>
        <w:t xml:space="preserve">            </w:t>
      </w:r>
      <w:r w:rsidRPr="00785A41">
        <w:rPr>
          <w:spacing w:val="4"/>
          <w:sz w:val="28"/>
          <w:szCs w:val="28"/>
          <w:lang w:val="nb-NO"/>
        </w:rPr>
        <w:t>bổ nhiệm, miễn nhiệm giám định</w:t>
      </w:r>
      <w:r w:rsidRPr="00785A41">
        <w:rPr>
          <w:spacing w:val="4"/>
          <w:sz w:val="28"/>
          <w:szCs w:val="28"/>
          <w:lang w:val="nb-NO" w:eastAsia="ja-JP"/>
        </w:rPr>
        <w:t xml:space="preserve"> viên</w:t>
      </w:r>
      <w:r w:rsidRPr="00785A41">
        <w:rPr>
          <w:spacing w:val="4"/>
          <w:sz w:val="28"/>
          <w:szCs w:val="28"/>
          <w:lang w:val="nb-NO"/>
        </w:rPr>
        <w:t xml:space="preserve"> tư pháp ở địa phương;</w:t>
      </w:r>
    </w:p>
    <w:p w:rsidR="005621A5" w:rsidRPr="00785A41" w:rsidRDefault="005621A5" w:rsidP="00AF7605">
      <w:pPr>
        <w:spacing w:before="80" w:after="80" w:line="264" w:lineRule="auto"/>
        <w:ind w:firstLine="720"/>
        <w:jc w:val="both"/>
        <w:rPr>
          <w:sz w:val="28"/>
          <w:szCs w:val="28"/>
          <w:lang w:val="nb-NO"/>
        </w:rPr>
      </w:pPr>
      <w:r w:rsidRPr="00785A41">
        <w:rPr>
          <w:sz w:val="28"/>
          <w:szCs w:val="28"/>
          <w:lang w:val="nb-NO"/>
        </w:rPr>
        <w:t xml:space="preserve">c) </w:t>
      </w:r>
      <w:r w:rsidRPr="00785A41">
        <w:rPr>
          <w:spacing w:val="4"/>
          <w:sz w:val="28"/>
          <w:szCs w:val="28"/>
          <w:lang w:val="nb-NO"/>
        </w:rPr>
        <w:t xml:space="preserve">Đánh giá về tổ chức, chất lượng hoạt động giám định tư pháp ở </w:t>
      </w:r>
      <w:r w:rsidR="00ED3FDF" w:rsidRPr="00785A41">
        <w:rPr>
          <w:spacing w:val="4"/>
          <w:sz w:val="28"/>
          <w:szCs w:val="28"/>
          <w:lang w:val="nb-NO"/>
        </w:rPr>
        <w:t xml:space="preserve">              </w:t>
      </w:r>
      <w:r w:rsidRPr="00785A41">
        <w:rPr>
          <w:spacing w:val="4"/>
          <w:sz w:val="28"/>
          <w:szCs w:val="28"/>
          <w:lang w:val="nb-NO"/>
        </w:rPr>
        <w:t>địa phương;</w:t>
      </w:r>
      <w:r w:rsidRPr="00785A41">
        <w:rPr>
          <w:sz w:val="28"/>
          <w:szCs w:val="28"/>
          <w:lang w:val="nb-NO"/>
        </w:rPr>
        <w:t xml:space="preserve"> đề xuất các giải pháp bảo đảm số lượng, chất lượng của đội ngũ người giám định tư pháp theo yêu cầu của hoạt động tố tụng tại địa phương;</w:t>
      </w:r>
    </w:p>
    <w:p w:rsidR="005621A5" w:rsidRPr="00785A41" w:rsidRDefault="005621A5" w:rsidP="00AF7605">
      <w:pPr>
        <w:spacing w:before="80" w:after="80" w:line="264" w:lineRule="auto"/>
        <w:ind w:firstLine="720"/>
        <w:jc w:val="both"/>
        <w:rPr>
          <w:sz w:val="28"/>
          <w:szCs w:val="28"/>
          <w:lang w:val="nb-NO"/>
        </w:rPr>
      </w:pPr>
      <w:r w:rsidRPr="00785A41">
        <w:rPr>
          <w:sz w:val="28"/>
          <w:szCs w:val="28"/>
          <w:lang w:val="nb-NO"/>
        </w:rPr>
        <w:t xml:space="preserve">d) </w:t>
      </w:r>
      <w:r w:rsidRPr="00785A41">
        <w:rPr>
          <w:spacing w:val="-2"/>
          <w:sz w:val="28"/>
          <w:szCs w:val="28"/>
          <w:lang w:val="nb-NO"/>
        </w:rPr>
        <w:t>Chủ trì, phối hợp với cơ quan chuyên môn giúp Ủy ban nhân dân tỉnh quản lý nhà nước về giám định tư pháp ở địa phương theo quy định của pháp luật.</w:t>
      </w:r>
    </w:p>
    <w:p w:rsidR="005621A5" w:rsidRPr="00785A41" w:rsidRDefault="005621A5" w:rsidP="00AF7605">
      <w:pPr>
        <w:spacing w:before="80" w:after="80" w:line="264" w:lineRule="auto"/>
        <w:ind w:firstLine="720"/>
        <w:jc w:val="both"/>
        <w:rPr>
          <w:sz w:val="28"/>
          <w:szCs w:val="28"/>
          <w:lang w:val="nb-NO"/>
        </w:rPr>
      </w:pPr>
      <w:r w:rsidRPr="00785A41">
        <w:rPr>
          <w:sz w:val="28"/>
          <w:szCs w:val="28"/>
          <w:lang w:val="nb-NO"/>
        </w:rPr>
        <w:t>17. Về đấu giá tài sản</w:t>
      </w:r>
      <w:r w:rsidR="008D7E22" w:rsidRPr="00785A41">
        <w:rPr>
          <w:sz w:val="28"/>
          <w:szCs w:val="28"/>
          <w:lang w:val="nb-NO"/>
        </w:rPr>
        <w:t>:</w:t>
      </w:r>
    </w:p>
    <w:p w:rsidR="005621A5" w:rsidRPr="00785A41" w:rsidRDefault="005621A5" w:rsidP="00AF7605">
      <w:pPr>
        <w:spacing w:before="80" w:after="80" w:line="264" w:lineRule="auto"/>
        <w:ind w:firstLine="720"/>
        <w:jc w:val="both"/>
        <w:rPr>
          <w:sz w:val="28"/>
          <w:szCs w:val="28"/>
          <w:lang w:val="nb-NO"/>
        </w:rPr>
      </w:pPr>
      <w:r w:rsidRPr="00785A41">
        <w:rPr>
          <w:sz w:val="28"/>
          <w:szCs w:val="28"/>
          <w:lang w:val="nb-NO"/>
        </w:rPr>
        <w:t>a) Cấp, cấp lại, thu hồi, thay đổi nội dung giấy đăng ký hoạt động cho doanh nghiệp đấu giá tài sản, chi nhánh doanh nghiệp đấu giá tài sản, văn phòng đại diện của doanh nghiệp đấu giá tài sản;</w:t>
      </w:r>
    </w:p>
    <w:p w:rsidR="005621A5" w:rsidRPr="00785A41" w:rsidRDefault="005621A5" w:rsidP="00AF7605">
      <w:pPr>
        <w:spacing w:before="80" w:after="80" w:line="264" w:lineRule="auto"/>
        <w:ind w:firstLine="720"/>
        <w:jc w:val="both"/>
        <w:rPr>
          <w:sz w:val="28"/>
          <w:szCs w:val="28"/>
          <w:lang w:val="nb-NO"/>
        </w:rPr>
      </w:pPr>
      <w:r w:rsidRPr="00785A41">
        <w:rPr>
          <w:sz w:val="28"/>
          <w:szCs w:val="28"/>
          <w:lang w:val="nb-NO"/>
        </w:rPr>
        <w:t>b) Cấp, cấp lại, thu hồi thẻ đấu giá viên theo quy định của pháp luật.</w:t>
      </w:r>
    </w:p>
    <w:p w:rsidR="005621A5" w:rsidRPr="00785A41" w:rsidRDefault="005621A5" w:rsidP="00AF7605">
      <w:pPr>
        <w:spacing w:before="80" w:after="80" w:line="264" w:lineRule="auto"/>
        <w:ind w:firstLine="720"/>
        <w:jc w:val="both"/>
        <w:rPr>
          <w:sz w:val="28"/>
          <w:szCs w:val="28"/>
          <w:lang w:val="nb-NO"/>
        </w:rPr>
      </w:pPr>
      <w:r w:rsidRPr="00785A41">
        <w:rPr>
          <w:sz w:val="28"/>
          <w:szCs w:val="28"/>
          <w:lang w:val="nb-NO"/>
        </w:rPr>
        <w:t>18. Về quản tài viên và hành nghề quản lý, thanh lý tài sản</w:t>
      </w:r>
      <w:r w:rsidR="008D7E22" w:rsidRPr="00785A41">
        <w:rPr>
          <w:sz w:val="28"/>
          <w:szCs w:val="28"/>
          <w:lang w:val="nb-NO"/>
        </w:rPr>
        <w:t>:</w:t>
      </w:r>
    </w:p>
    <w:p w:rsidR="005621A5" w:rsidRPr="00785A41" w:rsidRDefault="005621A5" w:rsidP="00AF7605">
      <w:pPr>
        <w:spacing w:before="80" w:after="80" w:line="264" w:lineRule="auto"/>
        <w:ind w:firstLine="720"/>
        <w:jc w:val="both"/>
        <w:rPr>
          <w:sz w:val="28"/>
          <w:szCs w:val="28"/>
          <w:lang w:val="nb-NO"/>
        </w:rPr>
      </w:pPr>
      <w:r w:rsidRPr="00785A41">
        <w:rPr>
          <w:sz w:val="28"/>
          <w:szCs w:val="28"/>
          <w:lang w:val="nb-NO"/>
        </w:rPr>
        <w:t>a) Tổ chức đăng ký hành nghề, lập và công bố danh sách Quản tài viên, doanh nghiệp quản lý, thanh lý tài sản tại địa phương;</w:t>
      </w:r>
    </w:p>
    <w:p w:rsidR="005621A5" w:rsidRPr="00785A41" w:rsidRDefault="005621A5" w:rsidP="00AF7605">
      <w:pPr>
        <w:spacing w:before="80" w:after="80" w:line="264" w:lineRule="auto"/>
        <w:ind w:firstLine="720"/>
        <w:jc w:val="both"/>
        <w:rPr>
          <w:sz w:val="28"/>
          <w:szCs w:val="28"/>
          <w:lang w:val="nb-NO"/>
        </w:rPr>
      </w:pPr>
      <w:r w:rsidRPr="00785A41">
        <w:rPr>
          <w:sz w:val="28"/>
          <w:szCs w:val="28"/>
          <w:lang w:val="nb-NO"/>
        </w:rPr>
        <w:t>b) Tạm đình chỉ, gia hạn, hủy bỏ việc tạm đình chỉ hành nghề quản lý, thanh lý tài sản đối với Quản tài viên, doanh nghiệp quản lý, thanh lý tài sản; xóa tên Quản tài viên, doanh nghiệp quản lý, thanh lý tài sản khỏi danh sách Quản tài viên, doanh nghiệp quản lý, thanh lý tài sản;</w:t>
      </w:r>
    </w:p>
    <w:p w:rsidR="005621A5" w:rsidRPr="00785A41" w:rsidRDefault="005621A5" w:rsidP="0030143A">
      <w:pPr>
        <w:spacing w:before="120" w:after="120" w:line="288" w:lineRule="auto"/>
        <w:ind w:firstLine="720"/>
        <w:jc w:val="both"/>
        <w:rPr>
          <w:spacing w:val="-4"/>
          <w:sz w:val="28"/>
          <w:szCs w:val="28"/>
          <w:lang w:val="nb-NO"/>
        </w:rPr>
      </w:pPr>
      <w:r w:rsidRPr="00785A41">
        <w:rPr>
          <w:spacing w:val="-4"/>
          <w:sz w:val="28"/>
          <w:szCs w:val="28"/>
          <w:lang w:val="nb-NO"/>
        </w:rPr>
        <w:lastRenderedPageBreak/>
        <w:t xml:space="preserve">c) </w:t>
      </w:r>
      <w:r w:rsidRPr="00785A41">
        <w:rPr>
          <w:spacing w:val="4"/>
          <w:sz w:val="28"/>
          <w:szCs w:val="28"/>
          <w:lang w:val="nb-NO"/>
        </w:rPr>
        <w:t>Rà soát, thống kê và báo cáo số liệu về Quản tài viên, doanh nghiệp quản lý, thanh lý tài sản, hoạt động hành nghề Quản tài viên tại địa phương và đề nghị Bộ trưởng Bộ Tư pháp thu hồi chứng chỉ hành nghề Quản tài viên.</w:t>
      </w:r>
    </w:p>
    <w:p w:rsidR="005621A5" w:rsidRPr="00785A41" w:rsidRDefault="005621A5" w:rsidP="0030143A">
      <w:pPr>
        <w:spacing w:before="120" w:after="120" w:line="288" w:lineRule="auto"/>
        <w:ind w:firstLine="720"/>
        <w:jc w:val="both"/>
        <w:rPr>
          <w:sz w:val="28"/>
          <w:szCs w:val="28"/>
          <w:lang w:val="nb-NO"/>
        </w:rPr>
      </w:pPr>
      <w:r w:rsidRPr="00785A41">
        <w:rPr>
          <w:sz w:val="28"/>
          <w:szCs w:val="28"/>
          <w:lang w:val="nb-NO"/>
        </w:rPr>
        <w:t>19. Về hòa giải thương mại</w:t>
      </w:r>
      <w:r w:rsidR="008D7E22" w:rsidRPr="00785A41">
        <w:rPr>
          <w:sz w:val="28"/>
          <w:szCs w:val="28"/>
          <w:lang w:val="nb-NO"/>
        </w:rPr>
        <w:t>:</w:t>
      </w:r>
    </w:p>
    <w:p w:rsidR="005621A5" w:rsidRPr="00785A41" w:rsidRDefault="005621A5" w:rsidP="0030143A">
      <w:pPr>
        <w:spacing w:before="120" w:after="120" w:line="288" w:lineRule="auto"/>
        <w:ind w:firstLine="720"/>
        <w:jc w:val="both"/>
        <w:rPr>
          <w:sz w:val="28"/>
          <w:szCs w:val="28"/>
          <w:lang w:val="nb-NO"/>
        </w:rPr>
      </w:pPr>
      <w:r w:rsidRPr="00785A41">
        <w:rPr>
          <w:spacing w:val="-2"/>
          <w:sz w:val="28"/>
          <w:szCs w:val="28"/>
          <w:lang w:val="nb-NO"/>
        </w:rPr>
        <w:t xml:space="preserve">a) </w:t>
      </w:r>
      <w:r w:rsidRPr="00785A41">
        <w:rPr>
          <w:sz w:val="28"/>
          <w:szCs w:val="28"/>
          <w:lang w:val="nb-NO"/>
        </w:rPr>
        <w:t xml:space="preserve">Đăng ký hoạt động, đăng ký thay đổi nội dung Giấy đăng ký hoạt động của Trung tâm hòa giải thương mại; đăng ký thay đổi nội dung Giấy đăng ký </w:t>
      </w:r>
      <w:r w:rsidRPr="00785A41">
        <w:rPr>
          <w:spacing w:val="4"/>
          <w:sz w:val="28"/>
          <w:szCs w:val="28"/>
          <w:lang w:val="nb-NO"/>
        </w:rPr>
        <w:t xml:space="preserve">hoạt động của Trung tâm trọng tài; đăng ký hoạt động, đăng ký thay đổi </w:t>
      </w:r>
      <w:r w:rsidR="00AF7605" w:rsidRPr="00785A41">
        <w:rPr>
          <w:spacing w:val="4"/>
          <w:sz w:val="28"/>
          <w:szCs w:val="28"/>
          <w:lang w:val="nb-NO"/>
        </w:rPr>
        <w:t xml:space="preserve">          </w:t>
      </w:r>
      <w:r w:rsidRPr="00785A41">
        <w:rPr>
          <w:spacing w:val="4"/>
          <w:sz w:val="28"/>
          <w:szCs w:val="28"/>
          <w:lang w:val="nb-NO"/>
        </w:rPr>
        <w:t>nội dung Giấy đăng ký hoạt động chi nhánh Trung tâm hòa giải thương mại, chi</w:t>
      </w:r>
      <w:r w:rsidRPr="00785A41">
        <w:rPr>
          <w:sz w:val="28"/>
          <w:szCs w:val="28"/>
          <w:lang w:val="nb-NO"/>
        </w:rPr>
        <w:t xml:space="preserve"> nhánh của tổ chức hòa giải thương mại nước ngoài tại Việt Nam; thu hồi </w:t>
      </w:r>
      <w:r w:rsidRPr="00785A41">
        <w:rPr>
          <w:spacing w:val="-4"/>
          <w:sz w:val="28"/>
          <w:szCs w:val="28"/>
          <w:lang w:val="nb-NO"/>
        </w:rPr>
        <w:t>Giấy đăng ký hoạt động của Trung tâm hòa giải thương mại, chi nhánh Trung tâm</w:t>
      </w:r>
      <w:r w:rsidRPr="00785A41">
        <w:rPr>
          <w:sz w:val="28"/>
          <w:szCs w:val="28"/>
          <w:lang w:val="nb-NO"/>
        </w:rPr>
        <w:t xml:space="preserve"> </w:t>
      </w:r>
      <w:r w:rsidRPr="00785A41">
        <w:rPr>
          <w:spacing w:val="4"/>
          <w:sz w:val="28"/>
          <w:szCs w:val="28"/>
          <w:lang w:val="nb-NO"/>
        </w:rPr>
        <w:t xml:space="preserve">hòa giải thương mại; thu hồi Giấy đăng ký hoạt động chi nhánh của tổ chức hòa giải thương mại nước ngoài tại Việt Nam; </w:t>
      </w:r>
    </w:p>
    <w:p w:rsidR="005621A5" w:rsidRPr="00785A41" w:rsidRDefault="005621A5" w:rsidP="0030143A">
      <w:pPr>
        <w:spacing w:before="120" w:after="120" w:line="288" w:lineRule="auto"/>
        <w:ind w:firstLine="720"/>
        <w:jc w:val="both"/>
        <w:rPr>
          <w:sz w:val="28"/>
          <w:szCs w:val="28"/>
          <w:lang w:val="nb-NO"/>
        </w:rPr>
      </w:pPr>
      <w:r w:rsidRPr="00785A41">
        <w:rPr>
          <w:spacing w:val="-2"/>
          <w:sz w:val="28"/>
          <w:szCs w:val="28"/>
          <w:lang w:val="nb-NO"/>
        </w:rPr>
        <w:t>b) Đăng ký, lập và xóa tên hòa giải viên thương mại vụ việc khỏi danh sách hòa giải viên thương mại vụ việc của Sở;</w:t>
      </w:r>
    </w:p>
    <w:p w:rsidR="005621A5" w:rsidRPr="00785A41" w:rsidRDefault="005621A5" w:rsidP="0030143A">
      <w:pPr>
        <w:spacing w:before="120" w:after="120" w:line="288" w:lineRule="auto"/>
        <w:ind w:firstLine="720"/>
        <w:jc w:val="both"/>
        <w:rPr>
          <w:spacing w:val="4"/>
          <w:sz w:val="28"/>
          <w:szCs w:val="28"/>
          <w:lang w:val="nb-NO"/>
        </w:rPr>
      </w:pPr>
      <w:r w:rsidRPr="00785A41">
        <w:rPr>
          <w:spacing w:val="-2"/>
          <w:sz w:val="28"/>
          <w:szCs w:val="28"/>
          <w:lang w:val="nb-NO"/>
        </w:rPr>
        <w:t xml:space="preserve">c) Cập nhật, công bố danh sách hòa giải viên thương mại vụ việc, tổ chức </w:t>
      </w:r>
      <w:r w:rsidRPr="00785A41">
        <w:rPr>
          <w:spacing w:val="4"/>
          <w:sz w:val="28"/>
          <w:szCs w:val="28"/>
          <w:lang w:val="nb-NO"/>
        </w:rPr>
        <w:t xml:space="preserve">hòa giải thương mại trên Cổng thông tin điện tử của Sở Tư pháp; rà soát, </w:t>
      </w:r>
      <w:r w:rsidRPr="00785A41">
        <w:rPr>
          <w:sz w:val="28"/>
          <w:szCs w:val="28"/>
          <w:lang w:val="nb-NO"/>
        </w:rPr>
        <w:t>thống kê, báo cáo số liệu về hòa giải viên thương mại hàng năm tại địa phương.</w:t>
      </w:r>
    </w:p>
    <w:p w:rsidR="005621A5" w:rsidRPr="00785A41" w:rsidRDefault="005621A5" w:rsidP="0030143A">
      <w:pPr>
        <w:tabs>
          <w:tab w:val="center" w:pos="4754"/>
        </w:tabs>
        <w:spacing w:before="120" w:after="120" w:line="288" w:lineRule="auto"/>
        <w:ind w:firstLine="720"/>
        <w:jc w:val="both"/>
        <w:rPr>
          <w:sz w:val="28"/>
          <w:szCs w:val="28"/>
          <w:lang w:val="nb-NO"/>
        </w:rPr>
      </w:pPr>
      <w:r w:rsidRPr="00785A41">
        <w:rPr>
          <w:sz w:val="28"/>
          <w:szCs w:val="28"/>
          <w:lang w:val="nb-NO"/>
        </w:rPr>
        <w:t>20. Về trọng tài thương mại</w:t>
      </w:r>
      <w:r w:rsidR="008D7E22" w:rsidRPr="00785A41">
        <w:rPr>
          <w:sz w:val="28"/>
          <w:szCs w:val="28"/>
          <w:lang w:val="nb-NO"/>
        </w:rPr>
        <w:t>:</w:t>
      </w:r>
      <w:r w:rsidR="008D7E22" w:rsidRPr="00785A41">
        <w:rPr>
          <w:sz w:val="28"/>
          <w:szCs w:val="28"/>
          <w:lang w:val="nb-NO"/>
        </w:rPr>
        <w:tab/>
      </w:r>
    </w:p>
    <w:p w:rsidR="005621A5" w:rsidRPr="00785A41" w:rsidRDefault="005621A5" w:rsidP="0030143A">
      <w:pPr>
        <w:spacing w:before="120" w:after="120" w:line="288" w:lineRule="auto"/>
        <w:ind w:firstLine="720"/>
        <w:jc w:val="both"/>
        <w:rPr>
          <w:sz w:val="28"/>
          <w:szCs w:val="28"/>
        </w:rPr>
      </w:pPr>
      <w:r w:rsidRPr="00785A41">
        <w:rPr>
          <w:sz w:val="28"/>
          <w:szCs w:val="28"/>
        </w:rPr>
        <w:t xml:space="preserve">a) </w:t>
      </w:r>
      <w:r w:rsidRPr="00785A41">
        <w:rPr>
          <w:spacing w:val="4"/>
          <w:sz w:val="28"/>
          <w:szCs w:val="28"/>
        </w:rPr>
        <w:t xml:space="preserve">Đăng ký hoạt động, đăng ký thay đổi nội dung Giấy phép thành lập, </w:t>
      </w:r>
      <w:r w:rsidRPr="00785A41">
        <w:rPr>
          <w:spacing w:val="-4"/>
          <w:sz w:val="28"/>
          <w:szCs w:val="28"/>
        </w:rPr>
        <w:t>thu hồi Giấy đăng ký hoạt động của Trung tâm trọng tài, Chi nhánh của Tổ chức</w:t>
      </w:r>
      <w:r w:rsidRPr="00785A41">
        <w:rPr>
          <w:spacing w:val="4"/>
          <w:sz w:val="28"/>
          <w:szCs w:val="28"/>
        </w:rPr>
        <w:t xml:space="preserve"> trọng tài nước ngoài tại Việt Nam; đăng ký hoạt động, thu hồi Giấy đăng ký hoạt động của Chi nhánh của Trung tâm trọng tài;</w:t>
      </w:r>
    </w:p>
    <w:p w:rsidR="005621A5" w:rsidRPr="00785A41" w:rsidRDefault="005621A5" w:rsidP="0030143A">
      <w:pPr>
        <w:spacing w:before="120" w:after="120" w:line="288" w:lineRule="auto"/>
        <w:ind w:firstLine="720"/>
        <w:jc w:val="both"/>
        <w:rPr>
          <w:sz w:val="28"/>
          <w:szCs w:val="28"/>
        </w:rPr>
      </w:pPr>
      <w:r w:rsidRPr="00785A41">
        <w:rPr>
          <w:sz w:val="28"/>
          <w:szCs w:val="28"/>
        </w:rPr>
        <w:t xml:space="preserve">b) </w:t>
      </w:r>
      <w:r w:rsidRPr="00785A41">
        <w:rPr>
          <w:spacing w:val="4"/>
          <w:sz w:val="28"/>
          <w:szCs w:val="28"/>
        </w:rPr>
        <w:t xml:space="preserve">Cập nhật thông tin về Trung tâm trọng tài, Chi nhánh, Văn phòng </w:t>
      </w:r>
      <w:r w:rsidR="00A82CDF" w:rsidRPr="00785A41">
        <w:rPr>
          <w:spacing w:val="4"/>
          <w:sz w:val="28"/>
          <w:szCs w:val="28"/>
        </w:rPr>
        <w:t xml:space="preserve">        </w:t>
      </w:r>
      <w:r w:rsidRPr="00785A41">
        <w:rPr>
          <w:spacing w:val="4"/>
          <w:sz w:val="28"/>
          <w:szCs w:val="28"/>
        </w:rPr>
        <w:t>đại diện của Trung tâm trọng tài; Chi nhánh, Văn phòng đại diện của Tổ chức trọng tài nước ngoài tại Việt Nam;</w:t>
      </w:r>
    </w:p>
    <w:p w:rsidR="005621A5" w:rsidRPr="00785A41" w:rsidRDefault="005621A5" w:rsidP="0030143A">
      <w:pPr>
        <w:spacing w:before="120" w:after="120" w:line="288" w:lineRule="auto"/>
        <w:ind w:firstLine="720"/>
        <w:jc w:val="both"/>
        <w:rPr>
          <w:spacing w:val="4"/>
          <w:sz w:val="28"/>
          <w:szCs w:val="28"/>
        </w:rPr>
      </w:pPr>
      <w:r w:rsidRPr="00785A41">
        <w:rPr>
          <w:sz w:val="28"/>
          <w:szCs w:val="28"/>
        </w:rPr>
        <w:t xml:space="preserve">c) </w:t>
      </w:r>
      <w:r w:rsidRPr="00785A41">
        <w:rPr>
          <w:spacing w:val="4"/>
          <w:sz w:val="28"/>
          <w:szCs w:val="28"/>
        </w:rPr>
        <w:t>Cung cấp thông tin về việc đăng ký hoạt động, việc lập Chi nhánh, Văn phòng đại diện của Trung tâm trọng tài; Chi nhánh, Văn phòng đại diện của Tổ chức trọng tài nước ngoài tại Việt Nam cho cơ quan quản lý nhà nước, tổ chức và cá nhân có yêu cầu theo quy định của pháp luật.</w:t>
      </w:r>
    </w:p>
    <w:p w:rsidR="005621A5" w:rsidRPr="00785A41" w:rsidRDefault="005621A5" w:rsidP="0030143A">
      <w:pPr>
        <w:spacing w:before="120" w:after="120" w:line="288" w:lineRule="auto"/>
        <w:ind w:firstLine="720"/>
        <w:jc w:val="both"/>
        <w:rPr>
          <w:sz w:val="28"/>
          <w:szCs w:val="28"/>
          <w:lang w:val="nb-NO"/>
        </w:rPr>
      </w:pPr>
      <w:r w:rsidRPr="00785A41">
        <w:rPr>
          <w:sz w:val="28"/>
          <w:szCs w:val="28"/>
          <w:lang w:val="nb-NO"/>
        </w:rPr>
        <w:t>21. Về đăng ký giao dịch bảo đảm:</w:t>
      </w:r>
    </w:p>
    <w:p w:rsidR="005621A5" w:rsidRPr="00785A41" w:rsidRDefault="005621A5" w:rsidP="0030143A">
      <w:pPr>
        <w:spacing w:before="120" w:after="120" w:line="288" w:lineRule="auto"/>
        <w:ind w:firstLine="720"/>
        <w:jc w:val="both"/>
        <w:rPr>
          <w:spacing w:val="-4"/>
          <w:sz w:val="28"/>
          <w:szCs w:val="28"/>
          <w:lang w:val="nb-NO"/>
        </w:rPr>
      </w:pPr>
      <w:r w:rsidRPr="00785A41">
        <w:rPr>
          <w:sz w:val="28"/>
          <w:szCs w:val="28"/>
          <w:lang w:val="nb-NO"/>
        </w:rPr>
        <w:t xml:space="preserve">a) </w:t>
      </w:r>
      <w:r w:rsidRPr="00785A41">
        <w:rPr>
          <w:spacing w:val="-4"/>
          <w:sz w:val="28"/>
          <w:szCs w:val="28"/>
          <w:lang w:val="nb-NO"/>
        </w:rPr>
        <w:t>Thực hiện kiểm tra định kỳ Văn phòng đăng ký đất đai và các Chi nhánh Văn phòng đăng ký đất đai tại địa phương theo quy định của pháp luật;</w:t>
      </w:r>
    </w:p>
    <w:p w:rsidR="005621A5" w:rsidRPr="00785A41" w:rsidRDefault="005621A5" w:rsidP="0030143A">
      <w:pPr>
        <w:spacing w:before="120" w:after="120" w:line="288" w:lineRule="auto"/>
        <w:ind w:firstLine="720"/>
        <w:jc w:val="both"/>
        <w:rPr>
          <w:sz w:val="28"/>
          <w:szCs w:val="28"/>
          <w:lang w:val="nb-NO"/>
        </w:rPr>
      </w:pPr>
      <w:r w:rsidRPr="00785A41">
        <w:rPr>
          <w:sz w:val="28"/>
          <w:szCs w:val="28"/>
          <w:lang w:val="nb-NO"/>
        </w:rPr>
        <w:t xml:space="preserve">b) </w:t>
      </w:r>
      <w:r w:rsidRPr="00785A41">
        <w:rPr>
          <w:spacing w:val="4"/>
          <w:sz w:val="28"/>
          <w:szCs w:val="28"/>
          <w:lang w:val="nb-NO"/>
        </w:rPr>
        <w:t xml:space="preserve">Định kỳ báo cáo Bộ Tư pháp về việc đăng ký biện pháp bảo đảm </w:t>
      </w:r>
      <w:r w:rsidR="0030143A" w:rsidRPr="00785A41">
        <w:rPr>
          <w:spacing w:val="4"/>
          <w:sz w:val="28"/>
          <w:szCs w:val="28"/>
          <w:lang w:val="nb-NO"/>
        </w:rPr>
        <w:t xml:space="preserve">         </w:t>
      </w:r>
      <w:r w:rsidRPr="00785A41">
        <w:rPr>
          <w:spacing w:val="4"/>
          <w:sz w:val="28"/>
          <w:szCs w:val="28"/>
          <w:lang w:val="nb-NO"/>
        </w:rPr>
        <w:t>đối với quyền sử dụng đất, tài sản gắn liền với đất tại địa phương.</w:t>
      </w:r>
    </w:p>
    <w:p w:rsidR="005621A5" w:rsidRPr="00785A41" w:rsidRDefault="005621A5" w:rsidP="00593465">
      <w:pPr>
        <w:spacing w:before="120" w:after="120" w:line="276" w:lineRule="auto"/>
        <w:ind w:firstLine="720"/>
        <w:jc w:val="both"/>
        <w:rPr>
          <w:sz w:val="28"/>
          <w:szCs w:val="28"/>
          <w:lang w:val="nb-NO"/>
        </w:rPr>
      </w:pPr>
      <w:r w:rsidRPr="00785A41">
        <w:rPr>
          <w:sz w:val="28"/>
          <w:szCs w:val="28"/>
          <w:lang w:val="nb-NO"/>
        </w:rPr>
        <w:lastRenderedPageBreak/>
        <w:t xml:space="preserve">22. Về công tác pháp chế: </w:t>
      </w:r>
    </w:p>
    <w:p w:rsidR="005621A5" w:rsidRPr="00785A41" w:rsidRDefault="005621A5" w:rsidP="00593465">
      <w:pPr>
        <w:tabs>
          <w:tab w:val="left" w:pos="545"/>
        </w:tabs>
        <w:spacing w:before="120" w:after="120" w:line="276" w:lineRule="auto"/>
        <w:ind w:firstLine="720"/>
        <w:jc w:val="both"/>
        <w:rPr>
          <w:spacing w:val="4"/>
          <w:sz w:val="28"/>
          <w:szCs w:val="28"/>
          <w:lang w:val="nb-NO"/>
        </w:rPr>
      </w:pPr>
      <w:r w:rsidRPr="00785A41">
        <w:rPr>
          <w:spacing w:val="-4"/>
          <w:sz w:val="28"/>
          <w:szCs w:val="28"/>
          <w:lang w:val="nb-NO"/>
        </w:rPr>
        <w:t xml:space="preserve">a) </w:t>
      </w:r>
      <w:r w:rsidRPr="00785A41">
        <w:rPr>
          <w:sz w:val="28"/>
          <w:szCs w:val="28"/>
          <w:lang w:val="vi-VN"/>
        </w:rPr>
        <w:t xml:space="preserve">Xây dựng, trình Ủy ban nhân dân tỉnh ban hành chương trình, kế hoạch </w:t>
      </w:r>
      <w:r w:rsidRPr="00785A41">
        <w:rPr>
          <w:spacing w:val="4"/>
          <w:sz w:val="28"/>
          <w:szCs w:val="28"/>
          <w:lang w:val="nb-NO"/>
        </w:rPr>
        <w:t>công tác pháp chế hàng năm ở địa phương</w:t>
      </w:r>
      <w:r w:rsidRPr="00785A41">
        <w:rPr>
          <w:spacing w:val="4"/>
          <w:sz w:val="28"/>
          <w:szCs w:val="28"/>
          <w:lang w:val="vi-VN"/>
        </w:rPr>
        <w:t xml:space="preserve"> và tổ chức thực hiện sau khi chương trình, kế hoạch được ban hành;</w:t>
      </w:r>
    </w:p>
    <w:p w:rsidR="005621A5" w:rsidRPr="00785A41" w:rsidRDefault="005621A5" w:rsidP="00593465">
      <w:pPr>
        <w:tabs>
          <w:tab w:val="left" w:pos="545"/>
        </w:tabs>
        <w:spacing w:before="120" w:after="120" w:line="276" w:lineRule="auto"/>
        <w:ind w:firstLine="720"/>
        <w:jc w:val="both"/>
        <w:rPr>
          <w:sz w:val="28"/>
          <w:szCs w:val="28"/>
          <w:lang w:val="nb-NO"/>
        </w:rPr>
      </w:pPr>
      <w:r w:rsidRPr="00785A41">
        <w:rPr>
          <w:sz w:val="28"/>
          <w:szCs w:val="28"/>
          <w:lang w:val="vi-VN"/>
        </w:rPr>
        <w:t xml:space="preserve">b) </w:t>
      </w:r>
      <w:r w:rsidRPr="00785A41">
        <w:rPr>
          <w:spacing w:val="4"/>
          <w:sz w:val="28"/>
          <w:szCs w:val="28"/>
          <w:lang w:val="vi-VN"/>
        </w:rPr>
        <w:t>Quản lý, kiểm tra</w:t>
      </w:r>
      <w:r w:rsidRPr="00785A41">
        <w:rPr>
          <w:spacing w:val="4"/>
          <w:sz w:val="28"/>
          <w:szCs w:val="28"/>
          <w:lang w:val="vi-VN" w:eastAsia="ja-JP"/>
        </w:rPr>
        <w:t xml:space="preserve"> </w:t>
      </w:r>
      <w:r w:rsidRPr="00785A41">
        <w:rPr>
          <w:spacing w:val="4"/>
          <w:sz w:val="28"/>
          <w:szCs w:val="28"/>
          <w:lang w:val="vi-VN"/>
        </w:rPr>
        <w:t xml:space="preserve">công tác pháp chế đối với </w:t>
      </w:r>
      <w:r w:rsidRPr="00785A41">
        <w:rPr>
          <w:spacing w:val="4"/>
          <w:sz w:val="28"/>
          <w:szCs w:val="28"/>
          <w:lang w:val="nb-NO"/>
        </w:rPr>
        <w:t xml:space="preserve">công chức pháp chế </w:t>
      </w:r>
      <w:r w:rsidRPr="00785A41">
        <w:rPr>
          <w:spacing w:val="-4"/>
          <w:sz w:val="28"/>
          <w:szCs w:val="28"/>
          <w:lang w:val="nb-NO"/>
        </w:rPr>
        <w:t xml:space="preserve">chuyên trách và </w:t>
      </w:r>
      <w:r w:rsidRPr="00785A41">
        <w:rPr>
          <w:spacing w:val="-4"/>
          <w:sz w:val="28"/>
          <w:szCs w:val="28"/>
          <w:lang w:val="vi-VN"/>
        </w:rPr>
        <w:t>Phòng Pháp chế trong cơ cấu tổ chức của các cơ quan chuyên môn</w:t>
      </w:r>
      <w:r w:rsidRPr="00785A41">
        <w:rPr>
          <w:spacing w:val="4"/>
          <w:sz w:val="28"/>
          <w:szCs w:val="28"/>
          <w:lang w:val="vi-VN"/>
        </w:rPr>
        <w:t xml:space="preserve"> thuộc Ủy ban nhân dân tỉnh;</w:t>
      </w:r>
    </w:p>
    <w:p w:rsidR="005621A5" w:rsidRPr="00785A41" w:rsidRDefault="005621A5" w:rsidP="00593465">
      <w:pPr>
        <w:tabs>
          <w:tab w:val="left" w:pos="545"/>
        </w:tabs>
        <w:spacing w:before="120" w:after="120" w:line="276" w:lineRule="auto"/>
        <w:ind w:firstLine="720"/>
        <w:jc w:val="both"/>
        <w:rPr>
          <w:sz w:val="28"/>
          <w:szCs w:val="28"/>
          <w:lang w:val="nb-NO"/>
        </w:rPr>
      </w:pPr>
      <w:r w:rsidRPr="00785A41">
        <w:rPr>
          <w:spacing w:val="-4"/>
          <w:sz w:val="28"/>
          <w:szCs w:val="28"/>
          <w:lang w:val="vi-VN"/>
        </w:rPr>
        <w:t xml:space="preserve">c) </w:t>
      </w:r>
      <w:r w:rsidRPr="00785A41">
        <w:rPr>
          <w:spacing w:val="-4"/>
          <w:sz w:val="28"/>
          <w:szCs w:val="28"/>
          <w:lang w:val="nb-NO"/>
        </w:rPr>
        <w:t>Giúp Ủy ban nhân dân tỉnh chủ trì hoặc phối hợp với các bộ, ngành trong việc h</w:t>
      </w:r>
      <w:r w:rsidRPr="00785A41">
        <w:rPr>
          <w:spacing w:val="-4"/>
          <w:sz w:val="28"/>
          <w:szCs w:val="28"/>
          <w:lang w:val="vi-VN"/>
        </w:rPr>
        <w:t xml:space="preserve">ướng dẫn, tổ chức bồi dưỡng kỹ năng, chuyên môn, nghiệp vụ về công tác pháp chế đối với </w:t>
      </w:r>
      <w:r w:rsidRPr="00785A41">
        <w:rPr>
          <w:spacing w:val="-4"/>
          <w:sz w:val="28"/>
          <w:szCs w:val="28"/>
          <w:lang w:val="nb-NO"/>
        </w:rPr>
        <w:t xml:space="preserve">công chức pháp chế chuyên trách và </w:t>
      </w:r>
      <w:r w:rsidRPr="00785A41">
        <w:rPr>
          <w:spacing w:val="-4"/>
          <w:sz w:val="28"/>
          <w:szCs w:val="28"/>
          <w:lang w:val="vi-VN"/>
        </w:rPr>
        <w:t>Phòng Pháp chế trong cơ cấu tổ chức của các cơ quan ch</w:t>
      </w:r>
      <w:r w:rsidR="00ED1172" w:rsidRPr="00785A41">
        <w:rPr>
          <w:spacing w:val="-4"/>
          <w:sz w:val="28"/>
          <w:szCs w:val="28"/>
          <w:lang w:val="vi-VN"/>
        </w:rPr>
        <w:t xml:space="preserve">uyên môn thuộc Ủy ban nhân dân </w:t>
      </w:r>
      <w:r w:rsidRPr="00785A41">
        <w:rPr>
          <w:spacing w:val="-4"/>
          <w:sz w:val="28"/>
          <w:szCs w:val="28"/>
          <w:lang w:val="vi-VN"/>
        </w:rPr>
        <w:t>tỉnh;</w:t>
      </w:r>
    </w:p>
    <w:p w:rsidR="005621A5" w:rsidRPr="00785A41" w:rsidRDefault="005621A5" w:rsidP="00593465">
      <w:pPr>
        <w:tabs>
          <w:tab w:val="left" w:pos="545"/>
        </w:tabs>
        <w:spacing w:before="120" w:after="120" w:line="276" w:lineRule="auto"/>
        <w:ind w:firstLine="720"/>
        <w:jc w:val="both"/>
        <w:rPr>
          <w:sz w:val="28"/>
          <w:szCs w:val="28"/>
          <w:lang w:val="nb-NO"/>
        </w:rPr>
      </w:pPr>
      <w:r w:rsidRPr="00785A41">
        <w:rPr>
          <w:sz w:val="28"/>
          <w:szCs w:val="28"/>
          <w:lang w:val="vi-VN"/>
        </w:rPr>
        <w:t xml:space="preserve">d) Quản lý, kiểm tra, hướng dẫn, tổ chức bồi dưỡng kỹ năng, chuyên môn, nghiệp vụ về công tác pháp chế đối với </w:t>
      </w:r>
      <w:r w:rsidRPr="00785A41">
        <w:rPr>
          <w:sz w:val="28"/>
          <w:szCs w:val="28"/>
          <w:lang w:val="nb-NO"/>
        </w:rPr>
        <w:t xml:space="preserve">tổ chức pháp chế của các doanh nghiệp nhà nước </w:t>
      </w:r>
      <w:r w:rsidRPr="00785A41">
        <w:rPr>
          <w:sz w:val="28"/>
          <w:szCs w:val="28"/>
          <w:lang w:val="nb-NO" w:eastAsia="ja-JP"/>
        </w:rPr>
        <w:t>tại</w:t>
      </w:r>
      <w:r w:rsidRPr="00785A41">
        <w:rPr>
          <w:sz w:val="28"/>
          <w:szCs w:val="28"/>
          <w:lang w:val="nb-NO"/>
        </w:rPr>
        <w:t xml:space="preserve"> địa phương;</w:t>
      </w:r>
    </w:p>
    <w:p w:rsidR="005621A5" w:rsidRPr="00785A41" w:rsidRDefault="005621A5" w:rsidP="00593465">
      <w:pPr>
        <w:tabs>
          <w:tab w:val="left" w:pos="545"/>
        </w:tabs>
        <w:spacing w:before="120" w:after="120" w:line="276" w:lineRule="auto"/>
        <w:ind w:firstLine="720"/>
        <w:jc w:val="both"/>
        <w:rPr>
          <w:sz w:val="28"/>
          <w:szCs w:val="28"/>
          <w:lang w:val="vi-VN"/>
        </w:rPr>
      </w:pPr>
      <w:r w:rsidRPr="00785A41">
        <w:rPr>
          <w:sz w:val="28"/>
          <w:szCs w:val="28"/>
        </w:rPr>
        <w:t>đ</w:t>
      </w:r>
      <w:r w:rsidRPr="00785A41">
        <w:rPr>
          <w:sz w:val="28"/>
          <w:szCs w:val="28"/>
          <w:lang w:val="vi-VN"/>
        </w:rPr>
        <w:t>) Tham mưu, đề xuất với Ủy ban nhân dân tỉnh trong việc xây dựng, củng cố tổ chức pháp chế, thực hiện các giải pháp nâng cao hiệu quả công tác pháp chế tại địa phương.</w:t>
      </w:r>
    </w:p>
    <w:p w:rsidR="005621A5" w:rsidRPr="00785A41" w:rsidRDefault="005621A5" w:rsidP="00593465">
      <w:pPr>
        <w:spacing w:before="120" w:after="120" w:line="276" w:lineRule="auto"/>
        <w:ind w:firstLine="720"/>
        <w:jc w:val="both"/>
        <w:rPr>
          <w:sz w:val="28"/>
          <w:szCs w:val="28"/>
          <w:lang w:val="nb-NO"/>
        </w:rPr>
      </w:pPr>
      <w:r w:rsidRPr="00785A41">
        <w:rPr>
          <w:sz w:val="28"/>
          <w:szCs w:val="28"/>
          <w:lang w:val="nb-NO"/>
        </w:rPr>
        <w:t>23. Tổ chức thực hiện hoặc phối hợp với các cơ quan ch</w:t>
      </w:r>
      <w:r w:rsidR="00ED1172" w:rsidRPr="00785A41">
        <w:rPr>
          <w:sz w:val="28"/>
          <w:szCs w:val="28"/>
          <w:lang w:val="nb-NO"/>
        </w:rPr>
        <w:t>uyên môn thuộc Ủy ban nhân dân</w:t>
      </w:r>
      <w:r w:rsidRPr="00785A41">
        <w:rPr>
          <w:sz w:val="28"/>
          <w:szCs w:val="28"/>
          <w:lang w:val="nb-NO"/>
        </w:rPr>
        <w:t xml:space="preserve"> tỉnh thực hiện các hoạt động hỗ trợ pháp lý cho doanh nghiệp</w:t>
      </w:r>
      <w:r w:rsidR="006A668C" w:rsidRPr="00785A41">
        <w:rPr>
          <w:sz w:val="28"/>
          <w:szCs w:val="28"/>
          <w:lang w:val="nb-NO"/>
        </w:rPr>
        <w:t xml:space="preserve"> nhỏ và vừa</w:t>
      </w:r>
      <w:r w:rsidRPr="00785A41">
        <w:rPr>
          <w:sz w:val="28"/>
          <w:szCs w:val="28"/>
          <w:lang w:val="nb-NO"/>
        </w:rPr>
        <w:t xml:space="preserve"> theo quy định của pháp luật.</w:t>
      </w:r>
    </w:p>
    <w:p w:rsidR="005621A5" w:rsidRPr="00785A41" w:rsidRDefault="005621A5" w:rsidP="00593465">
      <w:pPr>
        <w:widowControl w:val="0"/>
        <w:spacing w:before="120" w:after="120" w:line="276" w:lineRule="auto"/>
        <w:ind w:firstLine="720"/>
        <w:jc w:val="both"/>
        <w:rPr>
          <w:sz w:val="28"/>
          <w:szCs w:val="28"/>
          <w:lang w:val="nb-NO"/>
        </w:rPr>
      </w:pPr>
      <w:r w:rsidRPr="00785A41">
        <w:rPr>
          <w:sz w:val="28"/>
          <w:szCs w:val="28"/>
          <w:lang w:val="nb-NO"/>
        </w:rPr>
        <w:t>24</w:t>
      </w:r>
      <w:r w:rsidRPr="00785A41">
        <w:rPr>
          <w:sz w:val="28"/>
          <w:szCs w:val="28"/>
          <w:lang w:val="vi-VN"/>
        </w:rPr>
        <w:t>. Về quản lý công tác thi hành pháp luật về xử lý vi phạm hành chính:</w:t>
      </w:r>
    </w:p>
    <w:p w:rsidR="005621A5" w:rsidRPr="00785A41" w:rsidRDefault="005621A5" w:rsidP="00593465">
      <w:pPr>
        <w:widowControl w:val="0"/>
        <w:spacing w:before="120" w:after="120" w:line="276" w:lineRule="auto"/>
        <w:ind w:firstLine="720"/>
        <w:jc w:val="both"/>
        <w:rPr>
          <w:spacing w:val="4"/>
          <w:sz w:val="28"/>
          <w:szCs w:val="28"/>
          <w:lang w:val="nb-NO"/>
        </w:rPr>
      </w:pPr>
      <w:r w:rsidRPr="00785A41">
        <w:rPr>
          <w:spacing w:val="-4"/>
          <w:sz w:val="28"/>
          <w:szCs w:val="28"/>
          <w:lang w:val="nb-NO"/>
        </w:rPr>
        <w:t xml:space="preserve">a) </w:t>
      </w:r>
      <w:r w:rsidRPr="00785A41">
        <w:rPr>
          <w:spacing w:val="4"/>
          <w:sz w:val="28"/>
          <w:szCs w:val="28"/>
          <w:lang w:val="nb-NO"/>
        </w:rPr>
        <w:t>Giúp Ủy ban nhân dân tỉnh theo dõi, hướng dẫn, đôn đốc, kiểm tra và báo cáo công tác thi hành pháp luật xử lý vi phạm hành chính tại địa phương; đề xuất việc nghiên cứu, xử lý các quy định xử lý vi phạm hành chính không khả thi, không phù hợp với thực tiễn hoặc chồng chéo, mâu thuẫn với nhau theo quy định của pháp luật;</w:t>
      </w:r>
    </w:p>
    <w:p w:rsidR="005621A5" w:rsidRPr="00785A41" w:rsidRDefault="005621A5" w:rsidP="00593465">
      <w:pPr>
        <w:widowControl w:val="0"/>
        <w:spacing w:before="120" w:after="120" w:line="276" w:lineRule="auto"/>
        <w:ind w:firstLine="720"/>
        <w:jc w:val="both"/>
        <w:rPr>
          <w:sz w:val="28"/>
          <w:szCs w:val="28"/>
          <w:lang w:val="nb-NO"/>
        </w:rPr>
      </w:pPr>
      <w:r w:rsidRPr="00785A41">
        <w:rPr>
          <w:sz w:val="28"/>
          <w:szCs w:val="28"/>
          <w:lang w:val="nb-NO"/>
        </w:rPr>
        <w:t xml:space="preserve">b) </w:t>
      </w:r>
      <w:r w:rsidRPr="00785A41">
        <w:rPr>
          <w:spacing w:val="4"/>
          <w:sz w:val="28"/>
          <w:szCs w:val="28"/>
          <w:lang w:val="nb-NO"/>
        </w:rPr>
        <w:t>Phổ biến, tập huấn nghiệp vụ áp dụng pháp luật về xử lý vi phạm hành chính thuộc phạm vi quản lý của địa phương;</w:t>
      </w:r>
    </w:p>
    <w:p w:rsidR="005621A5" w:rsidRPr="00785A41" w:rsidRDefault="005621A5" w:rsidP="00593465">
      <w:pPr>
        <w:pStyle w:val="NormalWeb"/>
        <w:spacing w:before="120" w:beforeAutospacing="0" w:after="120" w:afterAutospacing="0" w:line="276" w:lineRule="auto"/>
        <w:ind w:firstLine="720"/>
        <w:jc w:val="both"/>
        <w:rPr>
          <w:spacing w:val="-4"/>
          <w:sz w:val="28"/>
          <w:szCs w:val="28"/>
          <w:lang w:val="nb-NO"/>
        </w:rPr>
      </w:pPr>
      <w:r w:rsidRPr="00785A41">
        <w:rPr>
          <w:spacing w:val="-4"/>
          <w:sz w:val="28"/>
          <w:szCs w:val="28"/>
          <w:lang w:val="nb-NO"/>
        </w:rPr>
        <w:t>c) Thực hiện thống kê về xử lý vi phạm hành chính trong phạm vi quản lý của địa phương; xây dựng, quản lý cơ sở dữ liệu về xử lý vi phạm hành chính và tích hợp vào cơ sở dữ liệu quốc gia về xử lý vi phạm hành chính tại Bộ Tư pháp.</w:t>
      </w:r>
    </w:p>
    <w:p w:rsidR="008D7E22" w:rsidRPr="00785A41" w:rsidRDefault="005621A5" w:rsidP="00593465">
      <w:pPr>
        <w:widowControl w:val="0"/>
        <w:spacing w:before="120" w:after="120" w:line="276" w:lineRule="auto"/>
        <w:ind w:firstLine="720"/>
        <w:jc w:val="both"/>
        <w:rPr>
          <w:sz w:val="28"/>
          <w:szCs w:val="28"/>
        </w:rPr>
      </w:pPr>
      <w:r w:rsidRPr="00785A41">
        <w:rPr>
          <w:sz w:val="28"/>
          <w:szCs w:val="28"/>
          <w:lang w:val="vi-VN"/>
        </w:rPr>
        <w:t>2</w:t>
      </w:r>
      <w:r w:rsidRPr="00785A41">
        <w:rPr>
          <w:sz w:val="28"/>
          <w:szCs w:val="28"/>
          <w:lang w:val="nb-NO"/>
        </w:rPr>
        <w:t>5</w:t>
      </w:r>
      <w:r w:rsidRPr="00785A41">
        <w:rPr>
          <w:sz w:val="28"/>
          <w:szCs w:val="28"/>
          <w:lang w:val="vi-VN"/>
        </w:rPr>
        <w:t>.</w:t>
      </w:r>
      <w:r w:rsidR="008D7E22" w:rsidRPr="00785A41">
        <w:rPr>
          <w:sz w:val="28"/>
          <w:szCs w:val="28"/>
        </w:rPr>
        <w:t xml:space="preserve"> Giúp Ủy ban nhân dân tỉnh thực hiện nhiệm vụ, quyền hạn về thi hành án dân sự, hành chính theo quy định của pháp luật và quy chế phối hợp công tác giữa cơ quan tư pháp và cơ quan thi hành án dân sự địa phương do Bộ Tư pháp ban hành.</w:t>
      </w:r>
    </w:p>
    <w:p w:rsidR="005621A5" w:rsidRPr="00785A41" w:rsidRDefault="005621A5" w:rsidP="00B0734D">
      <w:pPr>
        <w:widowControl w:val="0"/>
        <w:spacing w:before="120" w:after="120" w:line="288" w:lineRule="auto"/>
        <w:ind w:firstLine="720"/>
        <w:jc w:val="both"/>
        <w:rPr>
          <w:sz w:val="28"/>
          <w:szCs w:val="28"/>
          <w:lang w:val="vi-VN"/>
        </w:rPr>
      </w:pPr>
      <w:r w:rsidRPr="00785A41">
        <w:rPr>
          <w:sz w:val="28"/>
          <w:szCs w:val="28"/>
          <w:lang w:val="vi-VN"/>
        </w:rPr>
        <w:lastRenderedPageBreak/>
        <w:t>2</w:t>
      </w:r>
      <w:r w:rsidRPr="00785A41">
        <w:rPr>
          <w:sz w:val="28"/>
          <w:szCs w:val="28"/>
        </w:rPr>
        <w:t>6</w:t>
      </w:r>
      <w:r w:rsidRPr="00785A41">
        <w:rPr>
          <w:sz w:val="28"/>
          <w:szCs w:val="28"/>
          <w:lang w:val="vi-VN"/>
        </w:rPr>
        <w:t xml:space="preserve">. </w:t>
      </w:r>
      <w:r w:rsidRPr="00785A41">
        <w:rPr>
          <w:spacing w:val="4"/>
          <w:sz w:val="28"/>
          <w:szCs w:val="28"/>
          <w:lang w:val="vi-VN"/>
        </w:rPr>
        <w:t>Tổ chức tập huấn, bồi dưỡng chuyên môn, nghiệp vụ về công tác</w:t>
      </w:r>
      <w:r w:rsidR="00593465" w:rsidRPr="00785A41">
        <w:rPr>
          <w:spacing w:val="4"/>
          <w:sz w:val="28"/>
          <w:szCs w:val="28"/>
        </w:rPr>
        <w:t xml:space="preserve">          </w:t>
      </w:r>
      <w:r w:rsidRPr="00785A41">
        <w:rPr>
          <w:spacing w:val="4"/>
          <w:sz w:val="28"/>
          <w:szCs w:val="28"/>
          <w:lang w:val="vi-VN"/>
        </w:rPr>
        <w:t xml:space="preserve"> tư pháp,</w:t>
      </w:r>
      <w:r w:rsidRPr="00785A41">
        <w:rPr>
          <w:sz w:val="28"/>
          <w:szCs w:val="28"/>
          <w:lang w:val="vi-VN"/>
        </w:rPr>
        <w:t xml:space="preserve"> pháp luật đối với Phòng Tư pháp cấp huyện, công chức Tư pháp - </w:t>
      </w:r>
      <w:r w:rsidR="00593465" w:rsidRPr="00785A41">
        <w:rPr>
          <w:sz w:val="28"/>
          <w:szCs w:val="28"/>
        </w:rPr>
        <w:t xml:space="preserve">           </w:t>
      </w:r>
      <w:r w:rsidRPr="00785A41">
        <w:rPr>
          <w:sz w:val="28"/>
          <w:szCs w:val="28"/>
          <w:lang w:val="vi-VN"/>
        </w:rPr>
        <w:t xml:space="preserve">Hộ tịch cấp xã, các tổ chức và cá nhân khác có liên quan theo quy định của </w:t>
      </w:r>
      <w:r w:rsidR="00593465" w:rsidRPr="00785A41">
        <w:rPr>
          <w:sz w:val="28"/>
          <w:szCs w:val="28"/>
        </w:rPr>
        <w:t xml:space="preserve">    </w:t>
      </w:r>
      <w:r w:rsidRPr="00785A41">
        <w:rPr>
          <w:sz w:val="28"/>
          <w:szCs w:val="28"/>
          <w:lang w:val="vi-VN"/>
        </w:rPr>
        <w:t>pháp luật.</w:t>
      </w:r>
    </w:p>
    <w:p w:rsidR="005621A5" w:rsidRPr="00785A41" w:rsidRDefault="005621A5" w:rsidP="00B0734D">
      <w:pPr>
        <w:pStyle w:val="BodyTextIndent2"/>
        <w:widowControl w:val="0"/>
        <w:spacing w:before="120" w:after="120"/>
        <w:ind w:firstLine="720"/>
        <w:rPr>
          <w:rFonts w:ascii="Times New Roman" w:hAnsi="Times New Roman"/>
          <w:szCs w:val="28"/>
        </w:rPr>
      </w:pPr>
      <w:r w:rsidRPr="00785A41">
        <w:rPr>
          <w:rFonts w:ascii="Times New Roman" w:hAnsi="Times New Roman"/>
          <w:szCs w:val="28"/>
        </w:rPr>
        <w:t>27</w:t>
      </w:r>
      <w:r w:rsidRPr="00785A41">
        <w:rPr>
          <w:rFonts w:ascii="Times New Roman" w:hAnsi="Times New Roman"/>
          <w:szCs w:val="28"/>
          <w:lang w:val="vi-VN"/>
        </w:rPr>
        <w:t xml:space="preserve">. </w:t>
      </w:r>
      <w:r w:rsidRPr="00785A41">
        <w:rPr>
          <w:rFonts w:ascii="Times New Roman" w:hAnsi="Times New Roman"/>
          <w:spacing w:val="4"/>
          <w:szCs w:val="28"/>
          <w:lang w:val="vi-VN"/>
        </w:rPr>
        <w:t xml:space="preserve">Kiểm tra, thanh tra đối với cơ quan, tổ chức, cá nhân trong việc </w:t>
      </w:r>
      <w:r w:rsidR="00593465" w:rsidRPr="00785A41">
        <w:rPr>
          <w:rFonts w:ascii="Times New Roman" w:hAnsi="Times New Roman"/>
          <w:spacing w:val="4"/>
          <w:szCs w:val="28"/>
        </w:rPr>
        <w:t xml:space="preserve">           </w:t>
      </w:r>
      <w:r w:rsidRPr="00785A41">
        <w:rPr>
          <w:rFonts w:ascii="Times New Roman" w:hAnsi="Times New Roman"/>
          <w:spacing w:val="4"/>
          <w:szCs w:val="28"/>
          <w:lang w:val="vi-VN"/>
        </w:rPr>
        <w:t xml:space="preserve">thi hành pháp luật thuộc phạm vi quản lý của Sở Tư pháp; giải quyết </w:t>
      </w:r>
      <w:r w:rsidR="00593465" w:rsidRPr="00785A41">
        <w:rPr>
          <w:rFonts w:ascii="Times New Roman" w:hAnsi="Times New Roman"/>
          <w:spacing w:val="4"/>
          <w:szCs w:val="28"/>
        </w:rPr>
        <w:t xml:space="preserve">             </w:t>
      </w:r>
      <w:r w:rsidRPr="00785A41">
        <w:rPr>
          <w:rFonts w:ascii="Times New Roman" w:hAnsi="Times New Roman"/>
          <w:spacing w:val="4"/>
          <w:szCs w:val="28"/>
          <w:lang w:val="vi-VN"/>
        </w:rPr>
        <w:t xml:space="preserve">khiếu nại, tố cáo, phòng chống tham nhũng theo quy định của pháp luật hoặc theo sự phân cấp, </w:t>
      </w:r>
      <w:r w:rsidRPr="00785A41">
        <w:rPr>
          <w:rFonts w:ascii="Times New Roman" w:hAnsi="Times New Roman"/>
          <w:spacing w:val="4"/>
          <w:szCs w:val="28"/>
        </w:rPr>
        <w:t xml:space="preserve">ủy </w:t>
      </w:r>
      <w:r w:rsidRPr="00785A41">
        <w:rPr>
          <w:rFonts w:ascii="Times New Roman" w:hAnsi="Times New Roman"/>
          <w:spacing w:val="4"/>
          <w:szCs w:val="28"/>
          <w:lang w:val="vi-VN"/>
        </w:rPr>
        <w:t>quyền của</w:t>
      </w:r>
      <w:r w:rsidRPr="00785A41">
        <w:rPr>
          <w:rFonts w:ascii="Times New Roman" w:hAnsi="Times New Roman"/>
          <w:spacing w:val="4"/>
          <w:szCs w:val="28"/>
          <w:lang w:val="vi-VN" w:eastAsia="ja-JP"/>
        </w:rPr>
        <w:t xml:space="preserve"> Chủ tịch</w:t>
      </w:r>
      <w:r w:rsidRPr="00785A41">
        <w:rPr>
          <w:rFonts w:ascii="Times New Roman" w:hAnsi="Times New Roman"/>
          <w:spacing w:val="4"/>
          <w:szCs w:val="28"/>
          <w:lang w:val="vi-VN"/>
        </w:rPr>
        <w:t xml:space="preserve"> Ủy ban nhân dân tỉnh.</w:t>
      </w:r>
    </w:p>
    <w:p w:rsidR="005621A5" w:rsidRPr="00785A41" w:rsidRDefault="005621A5" w:rsidP="00B0734D">
      <w:pPr>
        <w:spacing w:before="120" w:after="120" w:line="288" w:lineRule="auto"/>
        <w:ind w:firstLine="720"/>
        <w:jc w:val="both"/>
        <w:rPr>
          <w:sz w:val="28"/>
          <w:szCs w:val="28"/>
          <w:lang w:val="vi-VN"/>
        </w:rPr>
      </w:pPr>
      <w:r w:rsidRPr="00785A41">
        <w:rPr>
          <w:sz w:val="28"/>
          <w:szCs w:val="28"/>
        </w:rPr>
        <w:t xml:space="preserve">28. </w:t>
      </w:r>
      <w:r w:rsidRPr="00785A41">
        <w:rPr>
          <w:sz w:val="28"/>
          <w:szCs w:val="28"/>
          <w:lang w:val="vi-VN"/>
        </w:rPr>
        <w:t>Thực hiện nhiệm vụ kiểm soát thủ tục hành chính và cải cách thủ tục hành chính đối với các lĩnh vực thuộc phạm vi quản lý của Sở Tư pháp.</w:t>
      </w:r>
    </w:p>
    <w:p w:rsidR="005621A5" w:rsidRPr="00785A41" w:rsidRDefault="005621A5" w:rsidP="00B0734D">
      <w:pPr>
        <w:spacing w:before="120" w:after="120" w:line="288" w:lineRule="auto"/>
        <w:ind w:firstLine="720"/>
        <w:jc w:val="both"/>
        <w:rPr>
          <w:spacing w:val="-2"/>
          <w:sz w:val="28"/>
          <w:szCs w:val="28"/>
          <w:lang w:val="vi-VN"/>
        </w:rPr>
      </w:pPr>
      <w:r w:rsidRPr="00785A41">
        <w:rPr>
          <w:spacing w:val="-2"/>
          <w:sz w:val="28"/>
          <w:szCs w:val="28"/>
        </w:rPr>
        <w:t>29</w:t>
      </w:r>
      <w:r w:rsidRPr="00785A41">
        <w:rPr>
          <w:spacing w:val="-2"/>
          <w:sz w:val="28"/>
          <w:szCs w:val="28"/>
          <w:lang w:val="vi-VN"/>
        </w:rPr>
        <w:t xml:space="preserve">. </w:t>
      </w:r>
      <w:r w:rsidRPr="00785A41">
        <w:rPr>
          <w:spacing w:val="4"/>
          <w:sz w:val="28"/>
          <w:szCs w:val="28"/>
          <w:lang w:val="vi-VN"/>
        </w:rPr>
        <w:t xml:space="preserve">Thực hiện hợp tác quốc tế về pháp luật và công tác tư pháp theo </w:t>
      </w:r>
      <w:r w:rsidR="00D04B7F" w:rsidRPr="00785A41">
        <w:rPr>
          <w:spacing w:val="4"/>
          <w:sz w:val="28"/>
          <w:szCs w:val="28"/>
        </w:rPr>
        <w:t xml:space="preserve">          </w:t>
      </w:r>
      <w:r w:rsidRPr="00785A41">
        <w:rPr>
          <w:spacing w:val="4"/>
          <w:sz w:val="28"/>
          <w:szCs w:val="28"/>
          <w:lang w:val="vi-VN"/>
        </w:rPr>
        <w:t xml:space="preserve">quy định của pháp luật và theo phân công hoặc ủy quyền của </w:t>
      </w:r>
      <w:r w:rsidRPr="00785A41">
        <w:rPr>
          <w:spacing w:val="4"/>
          <w:sz w:val="28"/>
          <w:szCs w:val="28"/>
          <w:lang w:val="vi-VN" w:eastAsia="ja-JP"/>
        </w:rPr>
        <w:t xml:space="preserve">Chủ tịch </w:t>
      </w:r>
      <w:r w:rsidRPr="00785A41">
        <w:rPr>
          <w:spacing w:val="4"/>
          <w:sz w:val="28"/>
          <w:szCs w:val="28"/>
          <w:lang w:val="vi-VN"/>
        </w:rPr>
        <w:t>Ủy ban nhân dân tỉnh.</w:t>
      </w:r>
    </w:p>
    <w:p w:rsidR="005621A5" w:rsidRPr="00785A41" w:rsidRDefault="005621A5" w:rsidP="00B0734D">
      <w:pPr>
        <w:pStyle w:val="BodyTextIndent2"/>
        <w:spacing w:before="120" w:after="120"/>
        <w:ind w:firstLine="720"/>
        <w:rPr>
          <w:rFonts w:ascii="Times New Roman" w:hAnsi="Times New Roman"/>
          <w:szCs w:val="28"/>
          <w:lang w:val="vi-VN"/>
        </w:rPr>
      </w:pPr>
      <w:r w:rsidRPr="00785A41">
        <w:rPr>
          <w:rFonts w:ascii="Times New Roman" w:hAnsi="Times New Roman"/>
          <w:szCs w:val="28"/>
        </w:rPr>
        <w:t>30</w:t>
      </w:r>
      <w:r w:rsidRPr="00785A41">
        <w:rPr>
          <w:rFonts w:ascii="Times New Roman" w:hAnsi="Times New Roman"/>
          <w:szCs w:val="28"/>
          <w:lang w:val="vi-VN"/>
        </w:rPr>
        <w:t>. Tổ chức nghiên cứu, ứng dụng khoa học và công nghệ thông tin trong các lĩnh vực thuộc phạm vi quản lý nhà nước của Sở Tư pháp.</w:t>
      </w:r>
    </w:p>
    <w:p w:rsidR="005621A5" w:rsidRPr="00785A41" w:rsidRDefault="005621A5" w:rsidP="00B0734D">
      <w:pPr>
        <w:pStyle w:val="BodyTextIndent2"/>
        <w:spacing w:before="120" w:after="120"/>
        <w:ind w:firstLine="720"/>
        <w:rPr>
          <w:rFonts w:ascii="Times New Roman" w:hAnsi="Times New Roman"/>
          <w:spacing w:val="4"/>
          <w:szCs w:val="28"/>
          <w:lang w:val="vi-VN"/>
        </w:rPr>
      </w:pPr>
      <w:r w:rsidRPr="00785A41">
        <w:rPr>
          <w:rFonts w:ascii="Times New Roman" w:hAnsi="Times New Roman"/>
          <w:szCs w:val="28"/>
        </w:rPr>
        <w:t>31</w:t>
      </w:r>
      <w:r w:rsidRPr="00785A41">
        <w:rPr>
          <w:rFonts w:ascii="Times New Roman" w:hAnsi="Times New Roman"/>
          <w:szCs w:val="28"/>
          <w:lang w:val="vi-VN"/>
        </w:rPr>
        <w:t xml:space="preserve">. </w:t>
      </w:r>
      <w:r w:rsidRPr="00785A41">
        <w:rPr>
          <w:rFonts w:ascii="Times New Roman" w:hAnsi="Times New Roman"/>
          <w:spacing w:val="4"/>
          <w:szCs w:val="28"/>
          <w:lang w:val="vi-VN"/>
        </w:rPr>
        <w:t xml:space="preserve">Quy định cụ thể chức năng, nhiệm vụ, quyền hạn, mối quan hệ </w:t>
      </w:r>
      <w:r w:rsidR="00D04B7F" w:rsidRPr="00785A41">
        <w:rPr>
          <w:rFonts w:ascii="Times New Roman" w:hAnsi="Times New Roman"/>
          <w:spacing w:val="4"/>
          <w:szCs w:val="28"/>
        </w:rPr>
        <w:t xml:space="preserve"> </w:t>
      </w:r>
      <w:r w:rsidRPr="00785A41">
        <w:rPr>
          <w:rFonts w:ascii="Times New Roman" w:hAnsi="Times New Roman"/>
          <w:szCs w:val="28"/>
          <w:lang w:val="vi-VN"/>
        </w:rPr>
        <w:t>công tác của Văn phòng, các phòng chuyên môn nghiệp vụ và đơn vị sự nghiệp công lập thuộc Sở Tư pháp; quản lý tổ chức bộ máy, biên chế công chức</w:t>
      </w:r>
      <w:r w:rsidRPr="00785A41">
        <w:rPr>
          <w:rFonts w:ascii="Times New Roman" w:hAnsi="Times New Roman"/>
          <w:spacing w:val="4"/>
          <w:szCs w:val="28"/>
          <w:lang w:val="vi-VN"/>
        </w:rPr>
        <w:t xml:space="preserve">, cơ cấu </w:t>
      </w:r>
      <w:r w:rsidRPr="00785A41">
        <w:rPr>
          <w:rFonts w:ascii="Times New Roman" w:hAnsi="Times New Roman"/>
          <w:spacing w:val="-2"/>
          <w:szCs w:val="28"/>
          <w:lang w:val="vi-VN"/>
        </w:rPr>
        <w:t>ngạch công chức, vị trí việc làm, cơ cấu viên chức theo chức danh nghề nghiệp</w:t>
      </w:r>
      <w:r w:rsidRPr="00785A41">
        <w:rPr>
          <w:rFonts w:ascii="Times New Roman" w:hAnsi="Times New Roman"/>
          <w:spacing w:val="4"/>
          <w:szCs w:val="28"/>
          <w:lang w:val="vi-VN"/>
        </w:rPr>
        <w:t xml:space="preserve"> và </w:t>
      </w:r>
      <w:r w:rsidRPr="00785A41">
        <w:rPr>
          <w:rFonts w:ascii="Times New Roman" w:hAnsi="Times New Roman"/>
          <w:szCs w:val="28"/>
          <w:lang w:val="vi-VN"/>
        </w:rPr>
        <w:t>số lượng người làm việc trong các đơn vị sự nghiệp công lập; thực hiện chế độ</w:t>
      </w:r>
      <w:r w:rsidRPr="00785A41">
        <w:rPr>
          <w:rFonts w:ascii="Times New Roman" w:hAnsi="Times New Roman"/>
          <w:spacing w:val="4"/>
          <w:szCs w:val="28"/>
          <w:lang w:val="vi-VN"/>
        </w:rPr>
        <w:t xml:space="preserve"> </w:t>
      </w:r>
      <w:r w:rsidRPr="00785A41">
        <w:rPr>
          <w:rFonts w:ascii="Times New Roman" w:hAnsi="Times New Roman"/>
          <w:szCs w:val="28"/>
          <w:lang w:val="vi-VN"/>
        </w:rPr>
        <w:t>tiền lương và chính sách, chế độ đãi ngộ, đào tạo, bồi dưỡng, khen thưởng,</w:t>
      </w:r>
      <w:r w:rsidR="00B0734D" w:rsidRPr="00785A41">
        <w:rPr>
          <w:rFonts w:ascii="Times New Roman" w:hAnsi="Times New Roman"/>
          <w:szCs w:val="28"/>
        </w:rPr>
        <w:t xml:space="preserve">          </w:t>
      </w:r>
      <w:r w:rsidRPr="00785A41">
        <w:rPr>
          <w:rFonts w:ascii="Times New Roman" w:hAnsi="Times New Roman"/>
          <w:szCs w:val="28"/>
          <w:lang w:val="vi-VN"/>
        </w:rPr>
        <w:t xml:space="preserve"> kỷ luật đối với công chức, viên chức và người lao động thuộc</w:t>
      </w:r>
      <w:r w:rsidRPr="00785A41">
        <w:rPr>
          <w:rFonts w:ascii="Times New Roman" w:hAnsi="Times New Roman"/>
          <w:spacing w:val="10"/>
          <w:szCs w:val="28"/>
          <w:lang w:val="vi-VN"/>
        </w:rPr>
        <w:t xml:space="preserve"> phạm vi</w:t>
      </w:r>
      <w:r w:rsidRPr="00785A41">
        <w:rPr>
          <w:rFonts w:ascii="Times New Roman" w:hAnsi="Times New Roman"/>
          <w:spacing w:val="4"/>
          <w:szCs w:val="28"/>
          <w:lang w:val="vi-VN"/>
        </w:rPr>
        <w:t xml:space="preserve"> quản lý </w:t>
      </w:r>
      <w:r w:rsidRPr="00785A41">
        <w:rPr>
          <w:rFonts w:ascii="Times New Roman" w:hAnsi="Times New Roman"/>
          <w:spacing w:val="-4"/>
          <w:szCs w:val="28"/>
          <w:lang w:val="vi-VN"/>
        </w:rPr>
        <w:t>của Sở Tư pháp theo quy định của pháp luật và theo sự phân công hoặc ủy quyề</w:t>
      </w:r>
      <w:r w:rsidRPr="00785A41">
        <w:rPr>
          <w:rFonts w:ascii="Times New Roman" w:hAnsi="Times New Roman"/>
          <w:spacing w:val="4"/>
          <w:szCs w:val="28"/>
          <w:lang w:val="vi-VN"/>
        </w:rPr>
        <w:t>n của Ủy ban nhân dân tỉnh.</w:t>
      </w:r>
    </w:p>
    <w:p w:rsidR="005621A5" w:rsidRPr="00785A41" w:rsidRDefault="005621A5" w:rsidP="00B0734D">
      <w:pPr>
        <w:pStyle w:val="BodyTextIndent2"/>
        <w:widowControl w:val="0"/>
        <w:spacing w:before="120" w:after="120"/>
        <w:ind w:firstLine="720"/>
        <w:rPr>
          <w:rFonts w:ascii="Times New Roman" w:hAnsi="Times New Roman"/>
          <w:spacing w:val="4"/>
          <w:szCs w:val="28"/>
          <w:lang w:val="vi-VN"/>
        </w:rPr>
      </w:pPr>
      <w:r w:rsidRPr="00785A41">
        <w:rPr>
          <w:rFonts w:ascii="Times New Roman" w:hAnsi="Times New Roman"/>
          <w:szCs w:val="28"/>
        </w:rPr>
        <w:t>32</w:t>
      </w:r>
      <w:r w:rsidRPr="00785A41">
        <w:rPr>
          <w:rFonts w:ascii="Times New Roman" w:hAnsi="Times New Roman"/>
          <w:szCs w:val="28"/>
          <w:lang w:val="vi-VN"/>
        </w:rPr>
        <w:t xml:space="preserve">. </w:t>
      </w:r>
      <w:r w:rsidRPr="00785A41">
        <w:rPr>
          <w:rFonts w:ascii="Times New Roman" w:hAnsi="Times New Roman"/>
          <w:spacing w:val="4"/>
          <w:szCs w:val="28"/>
          <w:lang w:val="vi-VN"/>
        </w:rPr>
        <w:t>Quản lý và chịu trách nhiệm về tài chính</w:t>
      </w:r>
      <w:r w:rsidRPr="00785A41">
        <w:rPr>
          <w:rFonts w:ascii="Times New Roman" w:hAnsi="Times New Roman"/>
          <w:spacing w:val="4"/>
          <w:szCs w:val="28"/>
          <w:lang w:val="vi-VN" w:eastAsia="ja-JP"/>
        </w:rPr>
        <w:t>, tài sản</w:t>
      </w:r>
      <w:r w:rsidRPr="00785A41">
        <w:rPr>
          <w:rFonts w:ascii="Times New Roman" w:hAnsi="Times New Roman"/>
          <w:spacing w:val="4"/>
          <w:szCs w:val="28"/>
          <w:lang w:val="vi-VN"/>
        </w:rPr>
        <w:t xml:space="preserve"> được giao theo </w:t>
      </w:r>
      <w:r w:rsidR="00B0734D" w:rsidRPr="00785A41">
        <w:rPr>
          <w:rFonts w:ascii="Times New Roman" w:hAnsi="Times New Roman"/>
          <w:spacing w:val="4"/>
          <w:szCs w:val="28"/>
        </w:rPr>
        <w:t xml:space="preserve"> </w:t>
      </w:r>
      <w:r w:rsidRPr="00785A41">
        <w:rPr>
          <w:rFonts w:ascii="Times New Roman" w:hAnsi="Times New Roman"/>
          <w:spacing w:val="4"/>
          <w:szCs w:val="28"/>
          <w:lang w:val="vi-VN"/>
        </w:rPr>
        <w:t>quy định của pháp luật và theo phân công</w:t>
      </w:r>
      <w:r w:rsidRPr="00785A41">
        <w:rPr>
          <w:rFonts w:ascii="Times New Roman" w:hAnsi="Times New Roman"/>
          <w:spacing w:val="4"/>
          <w:szCs w:val="28"/>
          <w:lang w:val="vi-VN" w:eastAsia="ja-JP"/>
        </w:rPr>
        <w:t>, phân cấp</w:t>
      </w:r>
      <w:r w:rsidRPr="00785A41">
        <w:rPr>
          <w:rFonts w:ascii="Times New Roman" w:hAnsi="Times New Roman"/>
          <w:spacing w:val="4"/>
          <w:szCs w:val="28"/>
          <w:lang w:val="vi-VN"/>
        </w:rPr>
        <w:t xml:space="preserve"> hoặc </w:t>
      </w:r>
      <w:r w:rsidR="00B15599" w:rsidRPr="00785A41">
        <w:rPr>
          <w:rFonts w:ascii="Times New Roman" w:hAnsi="Times New Roman"/>
          <w:spacing w:val="4"/>
          <w:szCs w:val="28"/>
        </w:rPr>
        <w:t>ủy</w:t>
      </w:r>
      <w:r w:rsidRPr="00785A41">
        <w:rPr>
          <w:rFonts w:ascii="Times New Roman" w:hAnsi="Times New Roman"/>
          <w:spacing w:val="4"/>
          <w:szCs w:val="28"/>
          <w:lang w:val="vi-VN"/>
        </w:rPr>
        <w:t xml:space="preserve"> quyền của</w:t>
      </w:r>
      <w:r w:rsidR="00B0734D" w:rsidRPr="00785A41">
        <w:rPr>
          <w:rFonts w:ascii="Times New Roman" w:hAnsi="Times New Roman"/>
          <w:spacing w:val="4"/>
          <w:szCs w:val="28"/>
        </w:rPr>
        <w:t xml:space="preserve">              </w:t>
      </w:r>
      <w:r w:rsidRPr="00785A41">
        <w:rPr>
          <w:rFonts w:ascii="Times New Roman" w:hAnsi="Times New Roman"/>
          <w:spacing w:val="4"/>
          <w:szCs w:val="28"/>
          <w:lang w:val="vi-VN"/>
        </w:rPr>
        <w:t xml:space="preserve"> Ủy ban nhân dân tỉnh.</w:t>
      </w:r>
    </w:p>
    <w:p w:rsidR="005621A5" w:rsidRPr="00785A41" w:rsidRDefault="005621A5" w:rsidP="00B0734D">
      <w:pPr>
        <w:pStyle w:val="BodyTextIndent2"/>
        <w:widowControl w:val="0"/>
        <w:spacing w:before="120" w:after="120"/>
        <w:ind w:firstLine="720"/>
        <w:rPr>
          <w:rFonts w:ascii="Times New Roman" w:hAnsi="Times New Roman"/>
          <w:szCs w:val="28"/>
          <w:lang w:val="vi-VN"/>
        </w:rPr>
      </w:pPr>
      <w:r w:rsidRPr="00785A41">
        <w:rPr>
          <w:rFonts w:ascii="Times New Roman" w:hAnsi="Times New Roman"/>
          <w:szCs w:val="28"/>
        </w:rPr>
        <w:t>33</w:t>
      </w:r>
      <w:r w:rsidRPr="00785A41">
        <w:rPr>
          <w:rFonts w:ascii="Times New Roman" w:hAnsi="Times New Roman"/>
          <w:szCs w:val="28"/>
          <w:lang w:val="vi-VN"/>
        </w:rPr>
        <w:t>. Thực hiện công tác thông tin, thống kê, tổng hợp, báo cáo định kỳ và đột xuất về tình hình thực hiện nhiệm vụ trong các lĩnh vực công tác được giao với Ủy ban nhân dân tỉnh và Bộ Tư pháp.</w:t>
      </w:r>
    </w:p>
    <w:p w:rsidR="005621A5" w:rsidRPr="00785A41" w:rsidRDefault="005621A5" w:rsidP="00B0734D">
      <w:pPr>
        <w:pStyle w:val="BodyTextIndent2"/>
        <w:widowControl w:val="0"/>
        <w:spacing w:before="120" w:after="120"/>
        <w:ind w:firstLine="720"/>
        <w:rPr>
          <w:rFonts w:ascii="Times New Roman" w:hAnsi="Times New Roman"/>
          <w:szCs w:val="28"/>
          <w:lang w:val="vi-VN"/>
        </w:rPr>
      </w:pPr>
      <w:r w:rsidRPr="00785A41">
        <w:rPr>
          <w:rFonts w:ascii="Times New Roman" w:hAnsi="Times New Roman"/>
          <w:szCs w:val="28"/>
        </w:rPr>
        <w:t>34</w:t>
      </w:r>
      <w:r w:rsidRPr="00785A41">
        <w:rPr>
          <w:rFonts w:ascii="Times New Roman" w:hAnsi="Times New Roman"/>
          <w:szCs w:val="28"/>
          <w:lang w:val="vi-VN"/>
        </w:rPr>
        <w:t>. Hướng dẫn, kiểm tra việc thực hiện cơ chế tự chủ, tự chịu trách nhiệm của các tổ chức sự nghiệp trực thuộc Sở Tư pháp theo quy định của pháp luật.</w:t>
      </w:r>
    </w:p>
    <w:p w:rsidR="005621A5" w:rsidRPr="00785A41" w:rsidRDefault="005621A5" w:rsidP="00B0734D">
      <w:pPr>
        <w:spacing w:before="120" w:after="120" w:line="288" w:lineRule="auto"/>
        <w:ind w:firstLine="720"/>
        <w:jc w:val="both"/>
        <w:rPr>
          <w:sz w:val="28"/>
          <w:szCs w:val="28"/>
          <w:lang w:val="vi-VN"/>
        </w:rPr>
      </w:pPr>
      <w:r w:rsidRPr="00785A41">
        <w:rPr>
          <w:sz w:val="28"/>
          <w:szCs w:val="28"/>
          <w:lang w:val="vi-VN"/>
        </w:rPr>
        <w:t>3</w:t>
      </w:r>
      <w:r w:rsidRPr="00785A41">
        <w:rPr>
          <w:sz w:val="28"/>
          <w:szCs w:val="28"/>
        </w:rPr>
        <w:t>5</w:t>
      </w:r>
      <w:r w:rsidRPr="00785A41">
        <w:rPr>
          <w:sz w:val="28"/>
          <w:szCs w:val="28"/>
          <w:lang w:val="vi-VN"/>
        </w:rPr>
        <w:t>. Thực hiện các nhiệm vụ khác do Ủy ban nhân dân tỉnh giao hoặc theo quy định của pháp luật.</w:t>
      </w:r>
    </w:p>
    <w:p w:rsidR="00C45BAC" w:rsidRPr="00785A41" w:rsidRDefault="00C45BAC" w:rsidP="00CE1FEC">
      <w:pPr>
        <w:spacing w:before="80" w:after="80" w:line="264" w:lineRule="auto"/>
        <w:ind w:firstLine="720"/>
        <w:jc w:val="both"/>
        <w:rPr>
          <w:sz w:val="28"/>
          <w:szCs w:val="28"/>
          <w:lang w:val="vi-VN"/>
        </w:rPr>
      </w:pPr>
      <w:r w:rsidRPr="00785A41">
        <w:rPr>
          <w:b/>
          <w:sz w:val="28"/>
          <w:szCs w:val="28"/>
          <w:lang w:val="vi-VN"/>
        </w:rPr>
        <w:t>Điều 3.</w:t>
      </w:r>
      <w:r w:rsidRPr="00785A41">
        <w:rPr>
          <w:sz w:val="28"/>
          <w:szCs w:val="28"/>
          <w:lang w:val="vi-VN"/>
        </w:rPr>
        <w:t xml:space="preserve"> </w:t>
      </w:r>
      <w:r w:rsidRPr="00785A41">
        <w:rPr>
          <w:b/>
          <w:sz w:val="28"/>
          <w:szCs w:val="28"/>
          <w:lang w:val="vi-VN"/>
        </w:rPr>
        <w:t>Cơ cấu tổ chức và biên chế</w:t>
      </w:r>
    </w:p>
    <w:p w:rsidR="00C45BAC" w:rsidRPr="00785A41" w:rsidRDefault="00175578" w:rsidP="00CE1FEC">
      <w:pPr>
        <w:spacing w:before="80" w:after="80" w:line="264" w:lineRule="auto"/>
        <w:ind w:firstLine="720"/>
        <w:jc w:val="both"/>
        <w:rPr>
          <w:sz w:val="28"/>
          <w:szCs w:val="28"/>
          <w:lang w:val="vi-VN"/>
        </w:rPr>
      </w:pPr>
      <w:r w:rsidRPr="00785A41">
        <w:rPr>
          <w:sz w:val="28"/>
          <w:szCs w:val="28"/>
          <w:lang w:val="vi-VN"/>
        </w:rPr>
        <w:lastRenderedPageBreak/>
        <w:t xml:space="preserve">1. </w:t>
      </w:r>
      <w:r w:rsidRPr="00785A41">
        <w:rPr>
          <w:spacing w:val="6"/>
          <w:sz w:val="28"/>
          <w:szCs w:val="28"/>
          <w:lang w:val="vi-VN"/>
        </w:rPr>
        <w:t xml:space="preserve">Lãnh đạo </w:t>
      </w:r>
      <w:r w:rsidR="00C45BAC" w:rsidRPr="00785A41">
        <w:rPr>
          <w:spacing w:val="6"/>
          <w:sz w:val="28"/>
          <w:szCs w:val="28"/>
          <w:lang w:val="vi-VN"/>
        </w:rPr>
        <w:t>Sở Tư pháp</w:t>
      </w:r>
      <w:r w:rsidRPr="00785A41">
        <w:rPr>
          <w:spacing w:val="6"/>
          <w:sz w:val="28"/>
          <w:szCs w:val="28"/>
          <w:lang w:val="vi-VN"/>
        </w:rPr>
        <w:t xml:space="preserve">, gồm: </w:t>
      </w:r>
      <w:r w:rsidR="00C45BAC" w:rsidRPr="00785A41">
        <w:rPr>
          <w:spacing w:val="6"/>
          <w:sz w:val="28"/>
          <w:szCs w:val="28"/>
          <w:lang w:val="vi-VN"/>
        </w:rPr>
        <w:t>Giám đốc và không quá 03 (ba) Phó Giám đốc</w:t>
      </w:r>
      <w:r w:rsidRPr="00785A41">
        <w:rPr>
          <w:spacing w:val="6"/>
          <w:sz w:val="28"/>
          <w:szCs w:val="28"/>
          <w:lang w:val="vi-VN"/>
        </w:rPr>
        <w:t>.</w:t>
      </w:r>
    </w:p>
    <w:p w:rsidR="00ED1172" w:rsidRPr="00785A41" w:rsidRDefault="00ED1172" w:rsidP="00CE1FEC">
      <w:pPr>
        <w:pStyle w:val="BodyText"/>
        <w:widowControl w:val="0"/>
        <w:spacing w:before="80" w:after="80" w:line="264" w:lineRule="auto"/>
        <w:ind w:firstLine="720"/>
        <w:rPr>
          <w:rFonts w:ascii="Times New Roman" w:hAnsi="Times New Roman"/>
          <w:sz w:val="28"/>
          <w:szCs w:val="28"/>
          <w:lang w:val="nl-NL"/>
        </w:rPr>
      </w:pPr>
      <w:r w:rsidRPr="00785A41">
        <w:rPr>
          <w:rFonts w:ascii="Times New Roman" w:hAnsi="Times New Roman"/>
          <w:sz w:val="28"/>
          <w:szCs w:val="28"/>
          <w:lang w:val="vi-VN"/>
        </w:rPr>
        <w:t xml:space="preserve">a) </w:t>
      </w:r>
      <w:r w:rsidRPr="00785A41">
        <w:rPr>
          <w:rFonts w:ascii="Times New Roman" w:hAnsi="Times New Roman"/>
          <w:spacing w:val="6"/>
          <w:sz w:val="28"/>
          <w:szCs w:val="28"/>
          <w:lang w:val="vi-VN"/>
        </w:rPr>
        <w:t xml:space="preserve">Giám đốc Sở là người đứng đầu Sở Tư pháp, </w:t>
      </w:r>
      <w:r w:rsidRPr="00785A41">
        <w:rPr>
          <w:rFonts w:ascii="Times New Roman" w:hAnsi="Times New Roman"/>
          <w:spacing w:val="6"/>
          <w:sz w:val="28"/>
          <w:szCs w:val="28"/>
          <w:lang w:val="nl-NL"/>
        </w:rPr>
        <w:t xml:space="preserve">là Ủy viên Ủy ban </w:t>
      </w:r>
      <w:r w:rsidRPr="00785A41">
        <w:rPr>
          <w:rFonts w:ascii="Times New Roman" w:hAnsi="Times New Roman"/>
          <w:spacing w:val="4"/>
          <w:sz w:val="28"/>
          <w:szCs w:val="28"/>
          <w:lang w:val="nl-NL"/>
        </w:rPr>
        <w:t>nhân dân tỉnh, lãnh đạo công tác củ</w:t>
      </w:r>
      <w:r w:rsidR="00C43361" w:rsidRPr="00785A41">
        <w:rPr>
          <w:rFonts w:ascii="Times New Roman" w:hAnsi="Times New Roman"/>
          <w:spacing w:val="4"/>
          <w:sz w:val="28"/>
          <w:szCs w:val="28"/>
          <w:lang w:val="nl-NL"/>
        </w:rPr>
        <w:t>a S</w:t>
      </w:r>
      <w:r w:rsidRPr="00785A41">
        <w:rPr>
          <w:rFonts w:ascii="Times New Roman" w:hAnsi="Times New Roman"/>
          <w:spacing w:val="4"/>
          <w:sz w:val="28"/>
          <w:szCs w:val="28"/>
          <w:lang w:val="nl-NL"/>
        </w:rPr>
        <w:t xml:space="preserve">ở; chịu trách nhiệm trước Ủy ban </w:t>
      </w:r>
      <w:r w:rsidR="0004082A" w:rsidRPr="00785A41">
        <w:rPr>
          <w:rFonts w:ascii="Times New Roman" w:hAnsi="Times New Roman"/>
          <w:spacing w:val="4"/>
          <w:sz w:val="28"/>
          <w:szCs w:val="28"/>
          <w:lang w:val="nl-NL"/>
        </w:rPr>
        <w:t xml:space="preserve">         </w:t>
      </w:r>
      <w:r w:rsidRPr="00785A41">
        <w:rPr>
          <w:rFonts w:ascii="Times New Roman" w:hAnsi="Times New Roman"/>
          <w:spacing w:val="4"/>
          <w:sz w:val="28"/>
          <w:szCs w:val="28"/>
          <w:lang w:val="nl-NL"/>
        </w:rPr>
        <w:t>nhân dân</w:t>
      </w:r>
      <w:r w:rsidR="0004082A" w:rsidRPr="00785A41">
        <w:rPr>
          <w:rFonts w:ascii="Times New Roman" w:hAnsi="Times New Roman"/>
          <w:sz w:val="28"/>
          <w:szCs w:val="28"/>
          <w:lang w:val="nl-NL"/>
        </w:rPr>
        <w:t xml:space="preserve"> tỉnh</w:t>
      </w:r>
      <w:r w:rsidRPr="00785A41">
        <w:rPr>
          <w:rFonts w:ascii="Times New Roman" w:hAnsi="Times New Roman"/>
          <w:sz w:val="28"/>
          <w:szCs w:val="28"/>
          <w:lang w:val="nl-NL"/>
        </w:rPr>
        <w:t xml:space="preserve">, Chủ tịch Ủy ban nhân dân tỉnh và trước pháp luật về thực hiện chức năng, nhiệm vụ, quyền hạn của </w:t>
      </w:r>
      <w:r w:rsidR="006D1C86" w:rsidRPr="00785A41">
        <w:rPr>
          <w:rFonts w:ascii="Times New Roman" w:hAnsi="Times New Roman"/>
          <w:sz w:val="28"/>
          <w:szCs w:val="28"/>
          <w:lang w:val="nl-NL"/>
        </w:rPr>
        <w:t>S</w:t>
      </w:r>
      <w:r w:rsidRPr="00785A41">
        <w:rPr>
          <w:rFonts w:ascii="Times New Roman" w:hAnsi="Times New Roman"/>
          <w:sz w:val="28"/>
          <w:szCs w:val="28"/>
          <w:lang w:val="nl-NL"/>
        </w:rPr>
        <w:t>ở và thực hiện nhiệm vụ, quyền hạn của Ủy viên Ủy ban nhân dân tỉnh theo quy chế làm việc và phân công của Ủy ban nhân dân tỉnh;</w:t>
      </w:r>
    </w:p>
    <w:p w:rsidR="00ED1172" w:rsidRPr="00785A41" w:rsidRDefault="00ED1172" w:rsidP="00CE1FEC">
      <w:pPr>
        <w:pStyle w:val="BodyText"/>
        <w:widowControl w:val="0"/>
        <w:spacing w:before="80" w:after="80" w:line="264" w:lineRule="auto"/>
        <w:ind w:firstLine="720"/>
        <w:rPr>
          <w:rFonts w:ascii="Times New Roman" w:hAnsi="Times New Roman"/>
          <w:sz w:val="28"/>
          <w:szCs w:val="28"/>
          <w:lang w:val="vi-VN"/>
        </w:rPr>
      </w:pPr>
      <w:r w:rsidRPr="00785A41">
        <w:rPr>
          <w:rFonts w:ascii="Times New Roman" w:hAnsi="Times New Roman"/>
          <w:sz w:val="28"/>
          <w:szCs w:val="28"/>
        </w:rPr>
        <w:t>b</w:t>
      </w:r>
      <w:r w:rsidRPr="00785A41">
        <w:rPr>
          <w:rFonts w:ascii="Times New Roman" w:hAnsi="Times New Roman"/>
          <w:sz w:val="28"/>
          <w:szCs w:val="28"/>
          <w:lang w:val="vi-VN"/>
        </w:rPr>
        <w:t xml:space="preserve">) </w:t>
      </w:r>
      <w:r w:rsidRPr="00785A41">
        <w:rPr>
          <w:rFonts w:ascii="Times New Roman" w:hAnsi="Times New Roman"/>
          <w:spacing w:val="6"/>
          <w:sz w:val="28"/>
          <w:szCs w:val="28"/>
          <w:lang w:val="vi-VN"/>
        </w:rPr>
        <w:t xml:space="preserve">Phó Giám đốc Sở là người giúp Giám đốc Sở phụ trách, chỉ đạo </w:t>
      </w:r>
      <w:r w:rsidRPr="00785A41">
        <w:rPr>
          <w:rFonts w:ascii="Times New Roman" w:hAnsi="Times New Roman"/>
          <w:sz w:val="28"/>
          <w:szCs w:val="28"/>
          <w:lang w:val="vi-VN"/>
        </w:rPr>
        <w:t xml:space="preserve">một số mặt công tác và chịu trách nhiệm trước Giám đốc Sở và trước pháp luật về </w:t>
      </w:r>
      <w:r w:rsidRPr="00785A41">
        <w:rPr>
          <w:rFonts w:ascii="Times New Roman" w:hAnsi="Times New Roman"/>
          <w:sz w:val="28"/>
          <w:szCs w:val="28"/>
          <w:lang w:val="vi-VN" w:eastAsia="ja-JP"/>
        </w:rPr>
        <w:t xml:space="preserve">việc thực hiện </w:t>
      </w:r>
      <w:r w:rsidRPr="00785A41">
        <w:rPr>
          <w:rFonts w:ascii="Times New Roman" w:hAnsi="Times New Roman"/>
          <w:sz w:val="28"/>
          <w:szCs w:val="28"/>
          <w:lang w:val="vi-VN"/>
        </w:rPr>
        <w:t xml:space="preserve">nhiệm vụ được phân công. Khi Giám đốc Sở vắng mặt, một </w:t>
      </w:r>
      <w:r w:rsidR="006D1C86" w:rsidRPr="00785A41">
        <w:rPr>
          <w:rFonts w:ascii="Times New Roman" w:hAnsi="Times New Roman"/>
          <w:sz w:val="28"/>
          <w:szCs w:val="28"/>
        </w:rPr>
        <w:t xml:space="preserve">            </w:t>
      </w:r>
      <w:r w:rsidRPr="00785A41">
        <w:rPr>
          <w:rFonts w:ascii="Times New Roman" w:hAnsi="Times New Roman"/>
          <w:sz w:val="28"/>
          <w:szCs w:val="28"/>
          <w:lang w:val="vi-VN"/>
        </w:rPr>
        <w:t>Phó Giám đốc được Giám đốc Sở ủy nhiệm điều hành các hoạt động</w:t>
      </w:r>
      <w:r w:rsidRPr="00785A41">
        <w:rPr>
          <w:rFonts w:ascii="Times New Roman" w:hAnsi="Times New Roman"/>
          <w:spacing w:val="6"/>
          <w:sz w:val="28"/>
          <w:szCs w:val="28"/>
          <w:lang w:val="vi-VN"/>
        </w:rPr>
        <w:t xml:space="preserve"> của Sở;</w:t>
      </w:r>
    </w:p>
    <w:p w:rsidR="00ED1172" w:rsidRPr="00785A41" w:rsidRDefault="004F37F8" w:rsidP="00CE1FEC">
      <w:pPr>
        <w:pStyle w:val="BodyText"/>
        <w:spacing w:before="80" w:after="80" w:line="264" w:lineRule="auto"/>
        <w:ind w:firstLine="720"/>
        <w:rPr>
          <w:rFonts w:ascii="Times New Roman" w:hAnsi="Times New Roman"/>
          <w:spacing w:val="4"/>
          <w:sz w:val="28"/>
          <w:szCs w:val="28"/>
          <w:lang w:val="vi-VN"/>
        </w:rPr>
      </w:pPr>
      <w:r w:rsidRPr="00785A41">
        <w:rPr>
          <w:rFonts w:ascii="Times New Roman" w:hAnsi="Times New Roman"/>
          <w:sz w:val="28"/>
          <w:szCs w:val="28"/>
        </w:rPr>
        <w:t>c</w:t>
      </w:r>
      <w:r w:rsidR="00ED1172" w:rsidRPr="00785A41">
        <w:rPr>
          <w:rFonts w:ascii="Times New Roman" w:hAnsi="Times New Roman"/>
          <w:sz w:val="28"/>
          <w:szCs w:val="28"/>
          <w:lang w:val="vi-VN"/>
        </w:rPr>
        <w:t xml:space="preserve">) </w:t>
      </w:r>
      <w:r w:rsidR="00ED1172" w:rsidRPr="00785A41">
        <w:rPr>
          <w:rFonts w:ascii="Times New Roman" w:hAnsi="Times New Roman"/>
          <w:spacing w:val="4"/>
          <w:sz w:val="28"/>
          <w:szCs w:val="28"/>
          <w:lang w:val="vi-VN"/>
        </w:rPr>
        <w:t xml:space="preserve">Việc bổ nhiệm Giám đốc, Phó Giám đốc Sở do Chủ tịch Ủy ban </w:t>
      </w:r>
      <w:r w:rsidR="006D1C86" w:rsidRPr="00785A41">
        <w:rPr>
          <w:rFonts w:ascii="Times New Roman" w:hAnsi="Times New Roman"/>
          <w:spacing w:val="4"/>
          <w:sz w:val="28"/>
          <w:szCs w:val="28"/>
        </w:rPr>
        <w:t xml:space="preserve"> </w:t>
      </w:r>
      <w:r w:rsidR="00ED1172" w:rsidRPr="00785A41">
        <w:rPr>
          <w:rFonts w:ascii="Times New Roman" w:hAnsi="Times New Roman"/>
          <w:spacing w:val="-2"/>
          <w:sz w:val="28"/>
          <w:szCs w:val="28"/>
          <w:lang w:val="vi-VN"/>
        </w:rPr>
        <w:t>nhân dân tỉnh quyết định theo quy định của Đảng, nhà nước về công tác cán bộ</w:t>
      </w:r>
      <w:r w:rsidR="00ED1172" w:rsidRPr="00785A41">
        <w:rPr>
          <w:rFonts w:ascii="Times New Roman" w:hAnsi="Times New Roman"/>
          <w:spacing w:val="4"/>
          <w:sz w:val="28"/>
          <w:szCs w:val="28"/>
          <w:lang w:val="vi-VN"/>
        </w:rPr>
        <w:t xml:space="preserve"> </w:t>
      </w:r>
      <w:r w:rsidR="00ED1172" w:rsidRPr="00785A41">
        <w:rPr>
          <w:rFonts w:ascii="Times New Roman" w:hAnsi="Times New Roman"/>
          <w:spacing w:val="4"/>
          <w:sz w:val="28"/>
          <w:szCs w:val="28"/>
          <w:lang w:val="vi-VN" w:eastAsia="ja-JP"/>
        </w:rPr>
        <w:t xml:space="preserve">và theo đúng </w:t>
      </w:r>
      <w:r w:rsidR="00ED1172" w:rsidRPr="00785A41">
        <w:rPr>
          <w:rFonts w:ascii="Times New Roman" w:hAnsi="Times New Roman"/>
          <w:spacing w:val="4"/>
          <w:sz w:val="28"/>
          <w:szCs w:val="28"/>
          <w:lang w:val="vi-VN"/>
        </w:rPr>
        <w:t>tiêu chuẩn chuyên môn, nghiệp vụ do Bộ Tư pháp quy định;</w:t>
      </w:r>
    </w:p>
    <w:p w:rsidR="00ED1172" w:rsidRPr="00785A41" w:rsidRDefault="00E9646E" w:rsidP="00CE1FEC">
      <w:pPr>
        <w:pStyle w:val="BodyText"/>
        <w:spacing w:before="80" w:after="80" w:line="264" w:lineRule="auto"/>
        <w:ind w:firstLine="720"/>
        <w:rPr>
          <w:rFonts w:ascii="Times New Roman" w:hAnsi="Times New Roman"/>
          <w:spacing w:val="-2"/>
          <w:sz w:val="28"/>
          <w:szCs w:val="28"/>
          <w:lang w:val="vi-VN"/>
        </w:rPr>
      </w:pPr>
      <w:r w:rsidRPr="00785A41">
        <w:rPr>
          <w:rFonts w:ascii="Times New Roman" w:hAnsi="Times New Roman"/>
          <w:spacing w:val="-2"/>
          <w:sz w:val="28"/>
          <w:szCs w:val="28"/>
        </w:rPr>
        <w:t>d</w:t>
      </w:r>
      <w:r w:rsidR="00ED1172" w:rsidRPr="00785A41">
        <w:rPr>
          <w:rFonts w:ascii="Times New Roman" w:hAnsi="Times New Roman"/>
          <w:spacing w:val="-2"/>
          <w:sz w:val="28"/>
          <w:szCs w:val="28"/>
          <w:lang w:val="vi-VN"/>
        </w:rPr>
        <w:t xml:space="preserve">) </w:t>
      </w:r>
      <w:r w:rsidR="00ED1172" w:rsidRPr="00785A41">
        <w:rPr>
          <w:rFonts w:ascii="Times New Roman" w:hAnsi="Times New Roman"/>
          <w:spacing w:val="4"/>
          <w:sz w:val="28"/>
          <w:szCs w:val="28"/>
          <w:lang w:val="vi-VN"/>
        </w:rPr>
        <w:t>Việc miễn nhiệm, điều động, luân chuyển, khen thưởng, kỷ luật, cho từ chức, nghỉ hưu và thực hiện chế độ, chính sách đối với Giám đốc, Phó Giám đốc Sở do Chủ tịch Ủy ban nhân dân tỉnh quyết định theo quy định của pháp luật.</w:t>
      </w:r>
    </w:p>
    <w:p w:rsidR="00C45BAC" w:rsidRPr="00785A41" w:rsidRDefault="00C45BAC" w:rsidP="00CE1FEC">
      <w:pPr>
        <w:tabs>
          <w:tab w:val="left" w:pos="840"/>
        </w:tabs>
        <w:spacing w:before="80" w:after="80" w:line="264" w:lineRule="auto"/>
        <w:ind w:firstLine="720"/>
        <w:jc w:val="both"/>
        <w:rPr>
          <w:sz w:val="28"/>
          <w:szCs w:val="28"/>
          <w:lang w:val="vi-VN"/>
        </w:rPr>
      </w:pPr>
      <w:r w:rsidRPr="00785A41">
        <w:rPr>
          <w:sz w:val="28"/>
          <w:szCs w:val="28"/>
          <w:lang w:val="vi-VN"/>
        </w:rPr>
        <w:t>2. Cơ cấu tổ chức:</w:t>
      </w:r>
    </w:p>
    <w:p w:rsidR="00777308" w:rsidRPr="00785A41" w:rsidRDefault="00C45BAC" w:rsidP="00CE1FEC">
      <w:pPr>
        <w:tabs>
          <w:tab w:val="left" w:pos="840"/>
        </w:tabs>
        <w:spacing w:before="80" w:after="80" w:line="264" w:lineRule="auto"/>
        <w:ind w:firstLine="720"/>
        <w:jc w:val="both"/>
        <w:rPr>
          <w:sz w:val="28"/>
          <w:szCs w:val="28"/>
        </w:rPr>
      </w:pPr>
      <w:r w:rsidRPr="00785A41">
        <w:rPr>
          <w:sz w:val="28"/>
          <w:szCs w:val="28"/>
          <w:lang w:val="vi-VN"/>
        </w:rPr>
        <w:t xml:space="preserve">a) </w:t>
      </w:r>
      <w:r w:rsidR="00777308" w:rsidRPr="00785A41">
        <w:rPr>
          <w:sz w:val="28"/>
          <w:szCs w:val="28"/>
        </w:rPr>
        <w:t>Các đơn vị tham mưu, tổng hợp và chuyên môn nghiệp vụ</w:t>
      </w:r>
      <w:r w:rsidR="00CC53C2" w:rsidRPr="00785A41">
        <w:rPr>
          <w:sz w:val="28"/>
          <w:szCs w:val="28"/>
        </w:rPr>
        <w:t xml:space="preserve"> thuộc Sở</w:t>
      </w:r>
      <w:r w:rsidR="00777308" w:rsidRPr="00785A41">
        <w:rPr>
          <w:sz w:val="28"/>
          <w:szCs w:val="28"/>
        </w:rPr>
        <w:t>:</w:t>
      </w:r>
    </w:p>
    <w:p w:rsidR="00E97EA1" w:rsidRPr="00785A41" w:rsidRDefault="00777308" w:rsidP="00CE1FEC">
      <w:pPr>
        <w:tabs>
          <w:tab w:val="left" w:pos="840"/>
        </w:tabs>
        <w:spacing w:before="80" w:after="80" w:line="264" w:lineRule="auto"/>
        <w:ind w:firstLine="720"/>
        <w:jc w:val="both"/>
        <w:rPr>
          <w:sz w:val="28"/>
          <w:szCs w:val="28"/>
        </w:rPr>
      </w:pPr>
      <w:r w:rsidRPr="00785A41">
        <w:rPr>
          <w:sz w:val="28"/>
          <w:szCs w:val="28"/>
        </w:rPr>
        <w:t xml:space="preserve">- </w:t>
      </w:r>
      <w:r w:rsidR="00E97EA1" w:rsidRPr="00785A41">
        <w:rPr>
          <w:sz w:val="28"/>
          <w:szCs w:val="28"/>
        </w:rPr>
        <w:t xml:space="preserve">Văn phòng; </w:t>
      </w:r>
    </w:p>
    <w:p w:rsidR="003815BB" w:rsidRPr="00785A41" w:rsidRDefault="00C2300D" w:rsidP="00CE1FEC">
      <w:pPr>
        <w:spacing w:before="80" w:after="80" w:line="264" w:lineRule="auto"/>
        <w:ind w:firstLine="720"/>
        <w:jc w:val="both"/>
        <w:rPr>
          <w:sz w:val="28"/>
          <w:szCs w:val="28"/>
        </w:rPr>
      </w:pPr>
      <w:r w:rsidRPr="00785A41">
        <w:rPr>
          <w:sz w:val="28"/>
          <w:szCs w:val="28"/>
        </w:rPr>
        <w:t xml:space="preserve">- </w:t>
      </w:r>
      <w:r w:rsidR="00777308" w:rsidRPr="00785A41">
        <w:rPr>
          <w:sz w:val="28"/>
          <w:szCs w:val="28"/>
        </w:rPr>
        <w:t>Thanh tra</w:t>
      </w:r>
      <w:r w:rsidR="003815BB" w:rsidRPr="00785A41">
        <w:rPr>
          <w:sz w:val="28"/>
          <w:szCs w:val="28"/>
        </w:rPr>
        <w:t>;</w:t>
      </w:r>
    </w:p>
    <w:p w:rsidR="003815BB" w:rsidRPr="00785A41" w:rsidRDefault="003815BB" w:rsidP="00CE1FEC">
      <w:pPr>
        <w:spacing w:before="80" w:after="80" w:line="264" w:lineRule="auto"/>
        <w:ind w:firstLine="720"/>
        <w:jc w:val="both"/>
        <w:rPr>
          <w:sz w:val="28"/>
          <w:szCs w:val="28"/>
        </w:rPr>
      </w:pPr>
      <w:r w:rsidRPr="00785A41">
        <w:rPr>
          <w:sz w:val="28"/>
          <w:szCs w:val="28"/>
        </w:rPr>
        <w:t xml:space="preserve">- Phòng </w:t>
      </w:r>
      <w:r w:rsidR="003F3461" w:rsidRPr="00785A41">
        <w:rPr>
          <w:sz w:val="28"/>
          <w:szCs w:val="28"/>
        </w:rPr>
        <w:t>Tuyên truyền và Theo dõi thi hành pháp luật</w:t>
      </w:r>
      <w:r w:rsidR="003802E1" w:rsidRPr="00785A41">
        <w:rPr>
          <w:sz w:val="28"/>
          <w:szCs w:val="28"/>
        </w:rPr>
        <w:t>;</w:t>
      </w:r>
      <w:r w:rsidR="003F3461" w:rsidRPr="00785A41">
        <w:rPr>
          <w:sz w:val="28"/>
          <w:szCs w:val="28"/>
        </w:rPr>
        <w:t xml:space="preserve"> </w:t>
      </w:r>
    </w:p>
    <w:p w:rsidR="00C2300D" w:rsidRPr="00785A41" w:rsidRDefault="00C2300D" w:rsidP="00CE1FEC">
      <w:pPr>
        <w:spacing w:before="80" w:after="80" w:line="264" w:lineRule="auto"/>
        <w:ind w:firstLine="720"/>
        <w:jc w:val="both"/>
        <w:rPr>
          <w:sz w:val="28"/>
          <w:szCs w:val="28"/>
        </w:rPr>
      </w:pPr>
      <w:r w:rsidRPr="00785A41">
        <w:rPr>
          <w:sz w:val="28"/>
          <w:szCs w:val="28"/>
        </w:rPr>
        <w:t xml:space="preserve">- </w:t>
      </w:r>
      <w:r w:rsidRPr="00785A41">
        <w:rPr>
          <w:spacing w:val="4"/>
          <w:sz w:val="28"/>
          <w:szCs w:val="28"/>
        </w:rPr>
        <w:t>Phòng Hành chính và Bổ trợ tư pháp</w:t>
      </w:r>
      <w:r w:rsidR="003802E1" w:rsidRPr="00785A41">
        <w:rPr>
          <w:spacing w:val="4"/>
          <w:sz w:val="28"/>
          <w:szCs w:val="28"/>
        </w:rPr>
        <w:t>;</w:t>
      </w:r>
      <w:r w:rsidR="008F0C70" w:rsidRPr="00785A41">
        <w:rPr>
          <w:spacing w:val="4"/>
          <w:sz w:val="28"/>
          <w:szCs w:val="28"/>
        </w:rPr>
        <w:t xml:space="preserve"> </w:t>
      </w:r>
    </w:p>
    <w:p w:rsidR="003815BB" w:rsidRPr="00785A41" w:rsidRDefault="003815BB" w:rsidP="00CE1FEC">
      <w:pPr>
        <w:spacing w:before="80" w:after="80" w:line="264" w:lineRule="auto"/>
        <w:ind w:firstLine="720"/>
        <w:jc w:val="both"/>
        <w:rPr>
          <w:sz w:val="28"/>
          <w:szCs w:val="28"/>
        </w:rPr>
      </w:pPr>
      <w:r w:rsidRPr="00785A41">
        <w:rPr>
          <w:sz w:val="28"/>
          <w:szCs w:val="28"/>
        </w:rPr>
        <w:t xml:space="preserve">- Phòng </w:t>
      </w:r>
      <w:r w:rsidR="00983DEF" w:rsidRPr="00785A41">
        <w:rPr>
          <w:sz w:val="28"/>
          <w:szCs w:val="28"/>
        </w:rPr>
        <w:t xml:space="preserve">Văn bản </w:t>
      </w:r>
      <w:r w:rsidRPr="00785A41">
        <w:rPr>
          <w:sz w:val="28"/>
          <w:szCs w:val="28"/>
        </w:rPr>
        <w:t xml:space="preserve">và </w:t>
      </w:r>
      <w:r w:rsidR="00954F14" w:rsidRPr="00785A41">
        <w:rPr>
          <w:sz w:val="28"/>
          <w:szCs w:val="28"/>
        </w:rPr>
        <w:t>Quản lý xử lý vi</w:t>
      </w:r>
      <w:r w:rsidR="00983DEF" w:rsidRPr="00785A41">
        <w:rPr>
          <w:sz w:val="28"/>
          <w:szCs w:val="28"/>
        </w:rPr>
        <w:t xml:space="preserve"> phạm hành chính</w:t>
      </w:r>
      <w:r w:rsidR="003802E1" w:rsidRPr="00785A41">
        <w:rPr>
          <w:sz w:val="28"/>
          <w:szCs w:val="28"/>
        </w:rPr>
        <w:t>.</w:t>
      </w:r>
      <w:r w:rsidR="00983DEF" w:rsidRPr="00785A41">
        <w:rPr>
          <w:sz w:val="28"/>
          <w:szCs w:val="28"/>
        </w:rPr>
        <w:t xml:space="preserve"> </w:t>
      </w:r>
    </w:p>
    <w:p w:rsidR="00C45BAC" w:rsidRPr="00785A41" w:rsidRDefault="00E97EA1" w:rsidP="00CE1FEC">
      <w:pPr>
        <w:spacing w:before="80" w:after="80" w:line="264" w:lineRule="auto"/>
        <w:ind w:firstLine="720"/>
        <w:jc w:val="both"/>
        <w:rPr>
          <w:sz w:val="28"/>
          <w:szCs w:val="28"/>
          <w:lang w:val="vi-VN"/>
        </w:rPr>
      </w:pPr>
      <w:r w:rsidRPr="00785A41">
        <w:rPr>
          <w:sz w:val="28"/>
          <w:szCs w:val="28"/>
          <w:lang w:val="vi-VN"/>
        </w:rPr>
        <w:t xml:space="preserve">d) </w:t>
      </w:r>
      <w:r w:rsidR="00C45BAC" w:rsidRPr="00785A41">
        <w:rPr>
          <w:sz w:val="28"/>
          <w:szCs w:val="28"/>
          <w:lang w:val="vi-VN"/>
        </w:rPr>
        <w:t>Các tổ chức sự nghiệp thuộc Sở:</w:t>
      </w:r>
    </w:p>
    <w:p w:rsidR="00C45BAC" w:rsidRPr="00785A41" w:rsidRDefault="0012418B" w:rsidP="00CE1FEC">
      <w:pPr>
        <w:pStyle w:val="BodyTextIndent"/>
        <w:spacing w:before="80" w:after="80" w:line="264" w:lineRule="auto"/>
        <w:ind w:firstLine="720"/>
        <w:rPr>
          <w:rFonts w:ascii="Times New Roman" w:hAnsi="Times New Roman"/>
          <w:i w:val="0"/>
          <w:szCs w:val="28"/>
        </w:rPr>
      </w:pPr>
      <w:r w:rsidRPr="00785A41">
        <w:rPr>
          <w:rFonts w:ascii="Times New Roman" w:hAnsi="Times New Roman"/>
          <w:i w:val="0"/>
          <w:szCs w:val="28"/>
          <w:lang w:val="vi-VN"/>
        </w:rPr>
        <w:t xml:space="preserve">- Phòng </w:t>
      </w:r>
      <w:r w:rsidR="008845A4" w:rsidRPr="00785A41">
        <w:rPr>
          <w:rFonts w:ascii="Times New Roman" w:hAnsi="Times New Roman"/>
          <w:i w:val="0"/>
          <w:szCs w:val="28"/>
          <w:lang w:val="vi-VN"/>
        </w:rPr>
        <w:t>C</w:t>
      </w:r>
      <w:r w:rsidR="00C45BAC" w:rsidRPr="00785A41">
        <w:rPr>
          <w:rFonts w:ascii="Times New Roman" w:hAnsi="Times New Roman"/>
          <w:i w:val="0"/>
          <w:szCs w:val="28"/>
          <w:lang w:val="vi-VN"/>
        </w:rPr>
        <w:t>ông chứng</w:t>
      </w:r>
      <w:r w:rsidR="00E97EA1" w:rsidRPr="00785A41">
        <w:rPr>
          <w:rFonts w:ascii="Times New Roman" w:hAnsi="Times New Roman"/>
          <w:i w:val="0"/>
          <w:szCs w:val="28"/>
          <w:lang w:val="vi-VN"/>
        </w:rPr>
        <w:t xml:space="preserve"> tỉnh Hậu Giang</w:t>
      </w:r>
      <w:r w:rsidR="00842254" w:rsidRPr="00785A41">
        <w:rPr>
          <w:rFonts w:ascii="Times New Roman" w:hAnsi="Times New Roman"/>
          <w:i w:val="0"/>
          <w:szCs w:val="28"/>
        </w:rPr>
        <w:t>;</w:t>
      </w:r>
    </w:p>
    <w:p w:rsidR="00C45BAC" w:rsidRPr="00785A41" w:rsidRDefault="0012418B" w:rsidP="00CE1FEC">
      <w:pPr>
        <w:pStyle w:val="BodyTextIndent"/>
        <w:spacing w:before="80" w:after="80" w:line="264" w:lineRule="auto"/>
        <w:ind w:firstLine="720"/>
        <w:rPr>
          <w:rFonts w:ascii="Times New Roman" w:hAnsi="Times New Roman"/>
          <w:i w:val="0"/>
          <w:szCs w:val="28"/>
        </w:rPr>
      </w:pPr>
      <w:r w:rsidRPr="00785A41">
        <w:rPr>
          <w:rFonts w:ascii="Times New Roman" w:hAnsi="Times New Roman"/>
          <w:i w:val="0"/>
          <w:szCs w:val="28"/>
          <w:lang w:val="vi-VN"/>
        </w:rPr>
        <w:t xml:space="preserve">- Trung tâm </w:t>
      </w:r>
      <w:r w:rsidR="008845A4" w:rsidRPr="00785A41">
        <w:rPr>
          <w:rFonts w:ascii="Times New Roman" w:hAnsi="Times New Roman"/>
          <w:i w:val="0"/>
          <w:szCs w:val="28"/>
          <w:lang w:val="vi-VN"/>
        </w:rPr>
        <w:t>T</w:t>
      </w:r>
      <w:r w:rsidR="00C45BAC" w:rsidRPr="00785A41">
        <w:rPr>
          <w:rFonts w:ascii="Times New Roman" w:hAnsi="Times New Roman"/>
          <w:i w:val="0"/>
          <w:szCs w:val="28"/>
          <w:lang w:val="vi-VN"/>
        </w:rPr>
        <w:t>rợ giúp pháp lý nhà nước</w:t>
      </w:r>
      <w:r w:rsidR="00E97EA1" w:rsidRPr="00785A41">
        <w:rPr>
          <w:rFonts w:ascii="Times New Roman" w:hAnsi="Times New Roman"/>
          <w:i w:val="0"/>
          <w:szCs w:val="28"/>
          <w:lang w:val="vi-VN"/>
        </w:rPr>
        <w:t xml:space="preserve"> tỉnh Hậu Giang</w:t>
      </w:r>
      <w:r w:rsidR="00842254" w:rsidRPr="00785A41">
        <w:rPr>
          <w:rFonts w:ascii="Times New Roman" w:hAnsi="Times New Roman"/>
          <w:i w:val="0"/>
          <w:szCs w:val="28"/>
        </w:rPr>
        <w:t>;</w:t>
      </w:r>
    </w:p>
    <w:p w:rsidR="00C45BAC" w:rsidRPr="00785A41" w:rsidRDefault="00C45BAC" w:rsidP="00CE1FEC">
      <w:pPr>
        <w:pStyle w:val="BodyTextIndent"/>
        <w:spacing w:before="80" w:after="80" w:line="264" w:lineRule="auto"/>
        <w:ind w:firstLine="720"/>
        <w:rPr>
          <w:rFonts w:ascii="Times New Roman" w:hAnsi="Times New Roman"/>
          <w:i w:val="0"/>
          <w:szCs w:val="28"/>
        </w:rPr>
      </w:pPr>
      <w:r w:rsidRPr="00785A41">
        <w:rPr>
          <w:rFonts w:ascii="Times New Roman" w:hAnsi="Times New Roman"/>
          <w:i w:val="0"/>
          <w:szCs w:val="28"/>
          <w:lang w:val="vi-VN"/>
        </w:rPr>
        <w:t xml:space="preserve">- Trung tâm </w:t>
      </w:r>
      <w:r w:rsidR="008845A4" w:rsidRPr="00785A41">
        <w:rPr>
          <w:rFonts w:ascii="Times New Roman" w:hAnsi="Times New Roman"/>
          <w:i w:val="0"/>
          <w:szCs w:val="28"/>
          <w:lang w:val="vi-VN"/>
        </w:rPr>
        <w:t>D</w:t>
      </w:r>
      <w:r w:rsidRPr="00785A41">
        <w:rPr>
          <w:rFonts w:ascii="Times New Roman" w:hAnsi="Times New Roman"/>
          <w:i w:val="0"/>
          <w:szCs w:val="28"/>
          <w:lang w:val="vi-VN"/>
        </w:rPr>
        <w:t>ịch vụ đấu giá tài sản</w:t>
      </w:r>
      <w:r w:rsidR="00E97EA1" w:rsidRPr="00785A41">
        <w:rPr>
          <w:rFonts w:ascii="Times New Roman" w:hAnsi="Times New Roman"/>
          <w:i w:val="0"/>
          <w:szCs w:val="28"/>
          <w:lang w:val="vi-VN"/>
        </w:rPr>
        <w:t xml:space="preserve"> tỉnh Hậu Giang</w:t>
      </w:r>
      <w:r w:rsidR="006A1755" w:rsidRPr="00785A41">
        <w:rPr>
          <w:rFonts w:ascii="Times New Roman" w:hAnsi="Times New Roman"/>
          <w:i w:val="0"/>
          <w:szCs w:val="28"/>
        </w:rPr>
        <w:t>.</w:t>
      </w:r>
    </w:p>
    <w:p w:rsidR="008D063F" w:rsidRPr="00785A41" w:rsidRDefault="00C45BAC" w:rsidP="00CE1FEC">
      <w:pPr>
        <w:pStyle w:val="BodyTextIndent2"/>
        <w:spacing w:before="80" w:after="80" w:line="264" w:lineRule="auto"/>
        <w:ind w:firstLine="720"/>
        <w:rPr>
          <w:rFonts w:ascii="Times New Roman" w:hAnsi="Times New Roman"/>
          <w:szCs w:val="28"/>
        </w:rPr>
      </w:pPr>
      <w:r w:rsidRPr="00785A41">
        <w:rPr>
          <w:rFonts w:ascii="Times New Roman" w:hAnsi="Times New Roman"/>
          <w:szCs w:val="28"/>
          <w:lang w:val="vi-VN"/>
        </w:rPr>
        <w:t>3. Biên chế:</w:t>
      </w:r>
    </w:p>
    <w:p w:rsidR="00C45BAC" w:rsidRPr="00785A41" w:rsidRDefault="00C45BAC" w:rsidP="00CE1FEC">
      <w:pPr>
        <w:pStyle w:val="BodyTextIndent2"/>
        <w:spacing w:before="80" w:after="80" w:line="264" w:lineRule="auto"/>
        <w:ind w:firstLine="720"/>
        <w:rPr>
          <w:rFonts w:ascii="Times New Roman" w:hAnsi="Times New Roman"/>
          <w:szCs w:val="28"/>
          <w:lang w:val="vi-VN"/>
        </w:rPr>
      </w:pPr>
      <w:r w:rsidRPr="00785A41">
        <w:rPr>
          <w:rFonts w:ascii="Times New Roman" w:hAnsi="Times New Roman"/>
          <w:spacing w:val="-4"/>
          <w:szCs w:val="28"/>
          <w:lang w:val="vi-VN"/>
        </w:rPr>
        <w:t xml:space="preserve">a) </w:t>
      </w:r>
      <w:r w:rsidR="008D063F" w:rsidRPr="00785A41">
        <w:rPr>
          <w:rFonts w:ascii="Times New Roman" w:hAnsi="Times New Roman"/>
          <w:spacing w:val="-4"/>
          <w:szCs w:val="28"/>
          <w:lang w:val="vi-VN"/>
        </w:rPr>
        <w:t xml:space="preserve">Biên chế công chức của </w:t>
      </w:r>
      <w:r w:rsidR="008D063F" w:rsidRPr="00785A41">
        <w:rPr>
          <w:rFonts w:ascii="Times New Roman" w:hAnsi="Times New Roman"/>
          <w:spacing w:val="-4"/>
          <w:szCs w:val="28"/>
        </w:rPr>
        <w:t xml:space="preserve">Sở Tư pháp </w:t>
      </w:r>
      <w:r w:rsidR="008D063F" w:rsidRPr="00785A41">
        <w:rPr>
          <w:rFonts w:ascii="Times New Roman" w:hAnsi="Times New Roman"/>
          <w:spacing w:val="-4"/>
          <w:szCs w:val="28"/>
          <w:lang w:val="vi-VN"/>
        </w:rPr>
        <w:t xml:space="preserve">được giao trên cơ sở vị trí việc làm, </w:t>
      </w:r>
      <w:r w:rsidR="008D063F" w:rsidRPr="00785A41">
        <w:rPr>
          <w:rFonts w:ascii="Times New Roman" w:hAnsi="Times New Roman"/>
          <w:spacing w:val="4"/>
          <w:szCs w:val="28"/>
          <w:lang w:val="vi-VN"/>
        </w:rPr>
        <w:t>gắn với chức năng, nhiệm vụ, phạm vi hoạt động và nằm trong tổng biên chế công chức trong các cơ quan, tổ chức hành chính của tỉnh được cấp có</w:t>
      </w:r>
      <w:r w:rsidR="007025A3" w:rsidRPr="00785A41">
        <w:rPr>
          <w:rFonts w:ascii="Times New Roman" w:hAnsi="Times New Roman"/>
          <w:spacing w:val="4"/>
          <w:szCs w:val="28"/>
        </w:rPr>
        <w:t xml:space="preserve">            </w:t>
      </w:r>
      <w:r w:rsidR="008D063F" w:rsidRPr="00785A41">
        <w:rPr>
          <w:rFonts w:ascii="Times New Roman" w:hAnsi="Times New Roman"/>
          <w:spacing w:val="4"/>
          <w:szCs w:val="28"/>
          <w:lang w:val="vi-VN"/>
        </w:rPr>
        <w:t>thẩm quyền giao.</w:t>
      </w:r>
    </w:p>
    <w:p w:rsidR="00C45BAC" w:rsidRPr="00785A41" w:rsidRDefault="00C45BAC" w:rsidP="00CE1FEC">
      <w:pPr>
        <w:spacing w:before="120" w:after="120" w:line="288" w:lineRule="auto"/>
        <w:ind w:firstLine="720"/>
        <w:jc w:val="both"/>
        <w:rPr>
          <w:spacing w:val="-4"/>
          <w:sz w:val="28"/>
          <w:szCs w:val="28"/>
          <w:lang w:val="vi-VN"/>
        </w:rPr>
      </w:pPr>
      <w:r w:rsidRPr="00785A41">
        <w:rPr>
          <w:spacing w:val="-4"/>
          <w:sz w:val="28"/>
          <w:szCs w:val="28"/>
          <w:lang w:val="vi-VN"/>
        </w:rPr>
        <w:lastRenderedPageBreak/>
        <w:t xml:space="preserve">b) </w:t>
      </w:r>
      <w:r w:rsidRPr="00785A41">
        <w:rPr>
          <w:bCs/>
          <w:spacing w:val="-4"/>
          <w:sz w:val="28"/>
          <w:szCs w:val="28"/>
          <w:lang w:val="de-DE"/>
        </w:rPr>
        <w:t xml:space="preserve">Số lượng người làm việc trong các đơn vị sự nghiệp công lập </w:t>
      </w:r>
      <w:r w:rsidRPr="00785A41">
        <w:rPr>
          <w:spacing w:val="-4"/>
          <w:sz w:val="28"/>
          <w:szCs w:val="28"/>
          <w:lang w:val="de-DE"/>
        </w:rPr>
        <w:t xml:space="preserve">bao gồm viên chức và người lao động </w:t>
      </w:r>
      <w:r w:rsidRPr="00785A41">
        <w:rPr>
          <w:spacing w:val="-4"/>
          <w:sz w:val="28"/>
          <w:szCs w:val="28"/>
          <w:lang w:val="de-DE" w:eastAsia="ja-JP"/>
        </w:rPr>
        <w:t xml:space="preserve">do </w:t>
      </w:r>
      <w:r w:rsidRPr="00785A41">
        <w:rPr>
          <w:spacing w:val="-4"/>
          <w:sz w:val="28"/>
          <w:szCs w:val="28"/>
          <w:lang w:val="vi-VN"/>
        </w:rPr>
        <w:t>Ủy ban nhân dân tỉnh quyết định theo quy định của pháp luật.</w:t>
      </w:r>
    </w:p>
    <w:p w:rsidR="008D063F" w:rsidRPr="00785A41" w:rsidRDefault="00C45BAC" w:rsidP="00CE1FEC">
      <w:pPr>
        <w:spacing w:before="120" w:after="120" w:line="288" w:lineRule="auto"/>
        <w:ind w:firstLine="720"/>
        <w:jc w:val="both"/>
        <w:rPr>
          <w:spacing w:val="4"/>
          <w:sz w:val="28"/>
          <w:szCs w:val="28"/>
          <w:lang w:val="vi-VN"/>
        </w:rPr>
      </w:pPr>
      <w:r w:rsidRPr="00785A41">
        <w:rPr>
          <w:sz w:val="28"/>
          <w:szCs w:val="28"/>
          <w:lang w:val="vi-VN"/>
        </w:rPr>
        <w:t xml:space="preserve">c) </w:t>
      </w:r>
      <w:r w:rsidRPr="00785A41">
        <w:rPr>
          <w:spacing w:val="4"/>
          <w:sz w:val="28"/>
          <w:szCs w:val="28"/>
          <w:lang w:val="vi-VN"/>
        </w:rPr>
        <w:t>Việc tuyển dụng, bố trí công chức, viên chức của Sở Tư pháp phải căn cứ vào vị trí việc làm, chức danh, tiêu chuẩn, cơ cấu ngạch công chức, chức danh nghề nghiệp của viên chức nhà nước theo quy định</w:t>
      </w:r>
      <w:r w:rsidRPr="00785A41">
        <w:rPr>
          <w:spacing w:val="4"/>
          <w:sz w:val="28"/>
          <w:szCs w:val="28"/>
          <w:lang w:val="vi-VN" w:eastAsia="ja-JP"/>
        </w:rPr>
        <w:t xml:space="preserve"> của pháp luật</w:t>
      </w:r>
      <w:r w:rsidRPr="00785A41">
        <w:rPr>
          <w:spacing w:val="4"/>
          <w:sz w:val="28"/>
          <w:szCs w:val="28"/>
          <w:lang w:val="vi-VN"/>
        </w:rPr>
        <w:t xml:space="preserve">. </w:t>
      </w:r>
    </w:p>
    <w:p w:rsidR="00E91ED8" w:rsidRPr="00785A41" w:rsidRDefault="00E91ED8" w:rsidP="00CE1FEC">
      <w:pPr>
        <w:pStyle w:val="BodyText"/>
        <w:spacing w:after="120" w:line="288" w:lineRule="auto"/>
        <w:ind w:firstLine="720"/>
        <w:rPr>
          <w:rFonts w:ascii="Times New Roman" w:hAnsi="Times New Roman"/>
          <w:spacing w:val="4"/>
          <w:sz w:val="28"/>
          <w:szCs w:val="28"/>
        </w:rPr>
      </w:pPr>
      <w:r w:rsidRPr="00785A41">
        <w:rPr>
          <w:rFonts w:ascii="Times New Roman" w:hAnsi="Times New Roman"/>
          <w:b/>
          <w:sz w:val="28"/>
          <w:szCs w:val="28"/>
        </w:rPr>
        <w:t>Điều 4.</w:t>
      </w:r>
      <w:r w:rsidR="00281CF6" w:rsidRPr="00785A41">
        <w:rPr>
          <w:rFonts w:ascii="Times New Roman" w:hAnsi="Times New Roman"/>
          <w:sz w:val="28"/>
          <w:szCs w:val="28"/>
        </w:rPr>
        <w:t xml:space="preserve"> </w:t>
      </w:r>
      <w:r w:rsidR="00281CF6" w:rsidRPr="00785A41">
        <w:rPr>
          <w:rFonts w:ascii="Times New Roman" w:hAnsi="Times New Roman"/>
          <w:spacing w:val="4"/>
          <w:sz w:val="28"/>
          <w:szCs w:val="28"/>
        </w:rPr>
        <w:t>Quyết định này có hiệu lực từ</w:t>
      </w:r>
      <w:r w:rsidR="001F41DE" w:rsidRPr="00785A41">
        <w:rPr>
          <w:rFonts w:ascii="Times New Roman" w:hAnsi="Times New Roman"/>
          <w:spacing w:val="4"/>
          <w:sz w:val="28"/>
          <w:szCs w:val="28"/>
        </w:rPr>
        <w:t xml:space="preserve"> ngày</w:t>
      </w:r>
      <w:r w:rsidR="005514F6">
        <w:rPr>
          <w:rFonts w:ascii="Times New Roman" w:hAnsi="Times New Roman"/>
          <w:spacing w:val="4"/>
          <w:sz w:val="28"/>
          <w:szCs w:val="28"/>
        </w:rPr>
        <w:t xml:space="preserve"> 01 </w:t>
      </w:r>
      <w:r w:rsidR="001F41DE" w:rsidRPr="00785A41">
        <w:rPr>
          <w:rFonts w:ascii="Times New Roman" w:hAnsi="Times New Roman"/>
          <w:spacing w:val="4"/>
          <w:sz w:val="28"/>
          <w:szCs w:val="28"/>
        </w:rPr>
        <w:t>tháng</w:t>
      </w:r>
      <w:r w:rsidR="005514F6">
        <w:rPr>
          <w:rFonts w:ascii="Times New Roman" w:hAnsi="Times New Roman"/>
          <w:spacing w:val="4"/>
          <w:sz w:val="28"/>
          <w:szCs w:val="28"/>
        </w:rPr>
        <w:t xml:space="preserve"> 11</w:t>
      </w:r>
      <w:r w:rsidR="00191DCF" w:rsidRPr="00785A41">
        <w:rPr>
          <w:rFonts w:ascii="Times New Roman" w:hAnsi="Times New Roman"/>
          <w:spacing w:val="4"/>
          <w:sz w:val="28"/>
          <w:szCs w:val="28"/>
        </w:rPr>
        <w:t xml:space="preserve"> </w:t>
      </w:r>
      <w:r w:rsidR="001F41DE" w:rsidRPr="00785A41">
        <w:rPr>
          <w:rFonts w:ascii="Times New Roman" w:hAnsi="Times New Roman"/>
          <w:spacing w:val="4"/>
          <w:sz w:val="28"/>
          <w:szCs w:val="28"/>
        </w:rPr>
        <w:t>năm 2020</w:t>
      </w:r>
      <w:r w:rsidR="00191DCF" w:rsidRPr="00785A41">
        <w:rPr>
          <w:rFonts w:ascii="Times New Roman" w:hAnsi="Times New Roman"/>
          <w:spacing w:val="4"/>
          <w:sz w:val="28"/>
          <w:szCs w:val="28"/>
        </w:rPr>
        <w:t xml:space="preserve"> </w:t>
      </w:r>
      <w:r w:rsidRPr="00785A41">
        <w:rPr>
          <w:rFonts w:ascii="Times New Roman" w:hAnsi="Times New Roman"/>
          <w:spacing w:val="4"/>
          <w:sz w:val="28"/>
          <w:szCs w:val="28"/>
        </w:rPr>
        <w:t xml:space="preserve">và thay thế </w:t>
      </w:r>
      <w:r w:rsidR="006458B4" w:rsidRPr="00785A41">
        <w:rPr>
          <w:rFonts w:ascii="Times New Roman" w:hAnsi="Times New Roman"/>
          <w:spacing w:val="4"/>
          <w:sz w:val="28"/>
          <w:szCs w:val="28"/>
          <w:lang w:val="vi-VN"/>
        </w:rPr>
        <w:t xml:space="preserve">Quyết định số 13/2015/QĐ-UBND ngày 16 tháng 4 năm 2015 của </w:t>
      </w:r>
      <w:r w:rsidR="006458B4" w:rsidRPr="00785A41">
        <w:rPr>
          <w:rFonts w:ascii="Times New Roman" w:hAnsi="Times New Roman"/>
          <w:spacing w:val="-2"/>
          <w:sz w:val="28"/>
          <w:szCs w:val="28"/>
        </w:rPr>
        <w:t>Ủy ban nhân dân</w:t>
      </w:r>
      <w:r w:rsidR="006458B4" w:rsidRPr="00785A41">
        <w:rPr>
          <w:rFonts w:ascii="Times New Roman" w:hAnsi="Times New Roman"/>
          <w:spacing w:val="-2"/>
          <w:sz w:val="28"/>
          <w:szCs w:val="28"/>
          <w:lang w:val="vi-VN"/>
        </w:rPr>
        <w:t xml:space="preserve"> tỉnh </w:t>
      </w:r>
      <w:r w:rsidR="001C6C35" w:rsidRPr="00785A41">
        <w:rPr>
          <w:rFonts w:ascii="Times New Roman" w:hAnsi="Times New Roman"/>
          <w:spacing w:val="-2"/>
          <w:sz w:val="28"/>
          <w:szCs w:val="28"/>
        </w:rPr>
        <w:t xml:space="preserve">về việc </w:t>
      </w:r>
      <w:r w:rsidR="006458B4" w:rsidRPr="00785A41">
        <w:rPr>
          <w:rFonts w:ascii="Times New Roman" w:hAnsi="Times New Roman"/>
          <w:spacing w:val="-2"/>
          <w:sz w:val="28"/>
          <w:szCs w:val="28"/>
          <w:lang w:val="vi-VN"/>
        </w:rPr>
        <w:t>quy định chức năng, nhiệm vụ, quyền hạn và cơ cấu tổ chức</w:t>
      </w:r>
      <w:r w:rsidR="006458B4" w:rsidRPr="00785A41">
        <w:rPr>
          <w:rFonts w:ascii="Times New Roman" w:hAnsi="Times New Roman"/>
          <w:spacing w:val="4"/>
          <w:sz w:val="28"/>
          <w:szCs w:val="28"/>
          <w:lang w:val="vi-VN"/>
        </w:rPr>
        <w:t xml:space="preserve"> của Sở Tư pháp tỉnh Hậu Giang</w:t>
      </w:r>
      <w:r w:rsidR="006458B4" w:rsidRPr="00785A41">
        <w:rPr>
          <w:rFonts w:ascii="Times New Roman" w:hAnsi="Times New Roman"/>
          <w:spacing w:val="4"/>
          <w:sz w:val="28"/>
          <w:szCs w:val="28"/>
        </w:rPr>
        <w:t xml:space="preserve">; </w:t>
      </w:r>
      <w:r w:rsidR="006458B4" w:rsidRPr="00785A41">
        <w:rPr>
          <w:rFonts w:ascii="Times New Roman" w:hAnsi="Times New Roman"/>
          <w:spacing w:val="4"/>
          <w:sz w:val="28"/>
          <w:szCs w:val="28"/>
          <w:lang w:val="vi-VN"/>
        </w:rPr>
        <w:t>Quyết định số 1</w:t>
      </w:r>
      <w:r w:rsidR="006458B4" w:rsidRPr="00785A41">
        <w:rPr>
          <w:rFonts w:ascii="Times New Roman" w:hAnsi="Times New Roman"/>
          <w:spacing w:val="4"/>
          <w:sz w:val="28"/>
          <w:szCs w:val="28"/>
        </w:rPr>
        <w:t>5</w:t>
      </w:r>
      <w:r w:rsidR="006458B4" w:rsidRPr="00785A41">
        <w:rPr>
          <w:rFonts w:ascii="Times New Roman" w:hAnsi="Times New Roman"/>
          <w:spacing w:val="4"/>
          <w:sz w:val="28"/>
          <w:szCs w:val="28"/>
          <w:lang w:val="vi-VN"/>
        </w:rPr>
        <w:t>/201</w:t>
      </w:r>
      <w:r w:rsidR="006458B4" w:rsidRPr="00785A41">
        <w:rPr>
          <w:rFonts w:ascii="Times New Roman" w:hAnsi="Times New Roman"/>
          <w:spacing w:val="4"/>
          <w:sz w:val="28"/>
          <w:szCs w:val="28"/>
        </w:rPr>
        <w:t>6</w:t>
      </w:r>
      <w:r w:rsidR="006458B4" w:rsidRPr="00785A41">
        <w:rPr>
          <w:rFonts w:ascii="Times New Roman" w:hAnsi="Times New Roman"/>
          <w:spacing w:val="4"/>
          <w:sz w:val="28"/>
          <w:szCs w:val="28"/>
          <w:lang w:val="vi-VN"/>
        </w:rPr>
        <w:t xml:space="preserve">/QĐ-UBND ngày </w:t>
      </w:r>
      <w:r w:rsidR="006458B4" w:rsidRPr="00785A41">
        <w:rPr>
          <w:rFonts w:ascii="Times New Roman" w:hAnsi="Times New Roman"/>
          <w:spacing w:val="4"/>
          <w:sz w:val="28"/>
          <w:szCs w:val="28"/>
        </w:rPr>
        <w:t>04</w:t>
      </w:r>
      <w:r w:rsidR="006458B4" w:rsidRPr="00785A41">
        <w:rPr>
          <w:rFonts w:ascii="Times New Roman" w:hAnsi="Times New Roman"/>
          <w:spacing w:val="4"/>
          <w:sz w:val="28"/>
          <w:szCs w:val="28"/>
          <w:lang w:val="vi-VN"/>
        </w:rPr>
        <w:t xml:space="preserve"> </w:t>
      </w:r>
      <w:r w:rsidR="006458B4" w:rsidRPr="00785A41">
        <w:rPr>
          <w:rFonts w:ascii="Times New Roman" w:hAnsi="Times New Roman"/>
          <w:sz w:val="28"/>
          <w:szCs w:val="28"/>
          <w:lang w:val="vi-VN"/>
        </w:rPr>
        <w:t xml:space="preserve">tháng </w:t>
      </w:r>
      <w:r w:rsidR="006458B4" w:rsidRPr="00785A41">
        <w:rPr>
          <w:rFonts w:ascii="Times New Roman" w:hAnsi="Times New Roman"/>
          <w:sz w:val="28"/>
          <w:szCs w:val="28"/>
        </w:rPr>
        <w:t>7</w:t>
      </w:r>
      <w:r w:rsidR="006458B4" w:rsidRPr="00785A41">
        <w:rPr>
          <w:rFonts w:ascii="Times New Roman" w:hAnsi="Times New Roman"/>
          <w:sz w:val="28"/>
          <w:szCs w:val="28"/>
          <w:lang w:val="vi-VN"/>
        </w:rPr>
        <w:t xml:space="preserve"> năm 201</w:t>
      </w:r>
      <w:r w:rsidR="006458B4" w:rsidRPr="00785A41">
        <w:rPr>
          <w:rFonts w:ascii="Times New Roman" w:hAnsi="Times New Roman"/>
          <w:sz w:val="28"/>
          <w:szCs w:val="28"/>
        </w:rPr>
        <w:t>6</w:t>
      </w:r>
      <w:r w:rsidR="006458B4" w:rsidRPr="00785A41">
        <w:rPr>
          <w:rFonts w:ascii="Times New Roman" w:hAnsi="Times New Roman"/>
          <w:sz w:val="28"/>
          <w:szCs w:val="28"/>
          <w:lang w:val="vi-VN"/>
        </w:rPr>
        <w:t xml:space="preserve"> của </w:t>
      </w:r>
      <w:r w:rsidR="006458B4" w:rsidRPr="00785A41">
        <w:rPr>
          <w:rFonts w:ascii="Times New Roman" w:hAnsi="Times New Roman"/>
          <w:sz w:val="28"/>
          <w:szCs w:val="28"/>
        </w:rPr>
        <w:t>Ủy ban nhân dân</w:t>
      </w:r>
      <w:r w:rsidR="006458B4" w:rsidRPr="00785A41">
        <w:rPr>
          <w:rFonts w:ascii="Times New Roman" w:hAnsi="Times New Roman"/>
          <w:sz w:val="28"/>
          <w:szCs w:val="28"/>
          <w:lang w:val="vi-VN"/>
        </w:rPr>
        <w:t xml:space="preserve"> tỉnh </w:t>
      </w:r>
      <w:r w:rsidR="006458B4" w:rsidRPr="00785A41">
        <w:rPr>
          <w:rFonts w:ascii="Times New Roman" w:hAnsi="Times New Roman"/>
          <w:sz w:val="28"/>
          <w:szCs w:val="28"/>
        </w:rPr>
        <w:t xml:space="preserve">về việc sửa đổi, bổ sung </w:t>
      </w:r>
      <w:r w:rsidR="006458B4" w:rsidRPr="00785A41">
        <w:rPr>
          <w:rFonts w:ascii="Times New Roman" w:hAnsi="Times New Roman"/>
          <w:spacing w:val="-4"/>
          <w:sz w:val="28"/>
          <w:szCs w:val="28"/>
        </w:rPr>
        <w:t>Khoản 12 Điều 2 Quyết định số 13/2015/QĐ-UBND ngày 16 tháng 4 năm 2015</w:t>
      </w:r>
      <w:r w:rsidR="006458B4" w:rsidRPr="00785A41">
        <w:rPr>
          <w:rFonts w:ascii="Times New Roman" w:hAnsi="Times New Roman"/>
          <w:spacing w:val="4"/>
          <w:sz w:val="28"/>
          <w:szCs w:val="28"/>
        </w:rPr>
        <w:t xml:space="preserve"> của</w:t>
      </w:r>
      <w:r w:rsidR="001C6C35" w:rsidRPr="00785A41">
        <w:rPr>
          <w:rFonts w:ascii="Times New Roman" w:hAnsi="Times New Roman"/>
          <w:spacing w:val="4"/>
          <w:sz w:val="28"/>
          <w:szCs w:val="28"/>
        </w:rPr>
        <w:t xml:space="preserve"> </w:t>
      </w:r>
      <w:r w:rsidR="006458B4" w:rsidRPr="00785A41">
        <w:rPr>
          <w:rFonts w:ascii="Times New Roman" w:hAnsi="Times New Roman"/>
          <w:spacing w:val="4"/>
          <w:sz w:val="28"/>
          <w:szCs w:val="28"/>
        </w:rPr>
        <w:t xml:space="preserve">Ủy ban nhân dân tỉnh Hậu Giang; </w:t>
      </w:r>
      <w:r w:rsidR="006458B4" w:rsidRPr="00785A41">
        <w:rPr>
          <w:rFonts w:ascii="Times New Roman" w:hAnsi="Times New Roman"/>
          <w:spacing w:val="4"/>
          <w:sz w:val="28"/>
          <w:szCs w:val="28"/>
          <w:lang w:val="nl-NL"/>
        </w:rPr>
        <w:t>Quyết định số 25/2017/QĐ-UBND ngày 30 tháng 8 năm 2017 của Ủy ban nhân dân tỉnh sửa đổi, bổ sung một số điều của Quyết định số 13/2015/QĐ-UBND ngày 16 tháng 4 năm 2015 của Ủy ban nhân dân tỉnh về việc quy định chức năng, nhiệm vụ, quyền hạn và</w:t>
      </w:r>
      <w:r w:rsidR="001C6C35" w:rsidRPr="00785A41">
        <w:rPr>
          <w:rFonts w:ascii="Times New Roman" w:hAnsi="Times New Roman"/>
          <w:spacing w:val="4"/>
          <w:sz w:val="28"/>
          <w:szCs w:val="28"/>
          <w:lang w:val="nl-NL"/>
        </w:rPr>
        <w:t xml:space="preserve"> </w:t>
      </w:r>
      <w:r w:rsidR="006458B4" w:rsidRPr="00785A41">
        <w:rPr>
          <w:rFonts w:ascii="Times New Roman" w:hAnsi="Times New Roman"/>
          <w:spacing w:val="4"/>
          <w:sz w:val="28"/>
          <w:szCs w:val="28"/>
          <w:lang w:val="nl-NL"/>
        </w:rPr>
        <w:t xml:space="preserve"> cơ cấu tổ chức của Sở Tư pháp tỉnh Hậu Giang.</w:t>
      </w:r>
    </w:p>
    <w:p w:rsidR="00E91ED8" w:rsidRPr="00785A41" w:rsidRDefault="00E91ED8" w:rsidP="00CE1FEC">
      <w:pPr>
        <w:spacing w:before="120" w:after="120" w:line="288" w:lineRule="auto"/>
        <w:ind w:firstLine="720"/>
        <w:jc w:val="both"/>
        <w:rPr>
          <w:spacing w:val="4"/>
          <w:sz w:val="28"/>
          <w:szCs w:val="28"/>
        </w:rPr>
      </w:pPr>
      <w:r w:rsidRPr="00785A41">
        <w:rPr>
          <w:spacing w:val="4"/>
          <w:sz w:val="28"/>
          <w:szCs w:val="28"/>
        </w:rPr>
        <w:t xml:space="preserve">Giao Giám đốc Sở Tư pháp xây dựng và ban hành Quy chế tổ chức hoạt động của Sở Tư pháp; phân công nhiệm vụ, quyền hạn cụ thể của từng bộ phận trực thuộc và từng công chức, viên chức; đồng thời, sắp xếp tổ chức, </w:t>
      </w:r>
      <w:r w:rsidRPr="00785A41">
        <w:rPr>
          <w:spacing w:val="-2"/>
          <w:sz w:val="28"/>
          <w:szCs w:val="28"/>
        </w:rPr>
        <w:t>bố trí công chức, viên chức theo đúng tiêu chuẩn chức danh nhà nước quy định.</w:t>
      </w:r>
    </w:p>
    <w:p w:rsidR="001C75AF" w:rsidRPr="00785A41" w:rsidRDefault="00E91ED8" w:rsidP="00CE1FEC">
      <w:pPr>
        <w:spacing w:before="120" w:after="120" w:line="288" w:lineRule="auto"/>
        <w:ind w:firstLine="720"/>
        <w:jc w:val="both"/>
        <w:rPr>
          <w:spacing w:val="-6"/>
          <w:sz w:val="28"/>
          <w:szCs w:val="28"/>
        </w:rPr>
      </w:pPr>
      <w:r w:rsidRPr="00785A41">
        <w:rPr>
          <w:b/>
          <w:sz w:val="28"/>
          <w:szCs w:val="28"/>
        </w:rPr>
        <w:t>Điều 5.</w:t>
      </w:r>
      <w:r w:rsidRPr="00785A41">
        <w:rPr>
          <w:spacing w:val="-2"/>
          <w:sz w:val="28"/>
          <w:szCs w:val="28"/>
        </w:rPr>
        <w:t xml:space="preserve"> </w:t>
      </w:r>
      <w:r w:rsidRPr="00785A41">
        <w:rPr>
          <w:spacing w:val="-2"/>
          <w:sz w:val="28"/>
          <w:szCs w:val="28"/>
          <w:lang w:val="vi-VN"/>
        </w:rPr>
        <w:t xml:space="preserve">Chánh Văn phòng Ủy ban nhân dân tỉnh, </w:t>
      </w:r>
      <w:r w:rsidRPr="00785A41">
        <w:rPr>
          <w:spacing w:val="-2"/>
          <w:sz w:val="28"/>
          <w:szCs w:val="28"/>
        </w:rPr>
        <w:t xml:space="preserve">Giám đốc Sở Nội vụ, </w:t>
      </w:r>
      <w:r w:rsidRPr="00785A41">
        <w:rPr>
          <w:spacing w:val="-2"/>
          <w:sz w:val="28"/>
          <w:szCs w:val="28"/>
          <w:lang w:val="vi-VN"/>
        </w:rPr>
        <w:t xml:space="preserve">                        </w:t>
      </w:r>
      <w:r w:rsidR="008E2BC4" w:rsidRPr="00785A41">
        <w:rPr>
          <w:sz w:val="28"/>
          <w:szCs w:val="28"/>
        </w:rPr>
        <w:t>Giám đốc Sở Tư pháp</w:t>
      </w:r>
      <w:r w:rsidR="00BF0180" w:rsidRPr="00785A41">
        <w:rPr>
          <w:sz w:val="28"/>
          <w:szCs w:val="28"/>
        </w:rPr>
        <w:t>, Chủ tịch Ủy ban nhân dân</w:t>
      </w:r>
      <w:r w:rsidRPr="00785A41">
        <w:rPr>
          <w:sz w:val="28"/>
          <w:szCs w:val="28"/>
        </w:rPr>
        <w:t xml:space="preserve"> huyện</w:t>
      </w:r>
      <w:r w:rsidR="00BF0180" w:rsidRPr="00785A41">
        <w:rPr>
          <w:sz w:val="28"/>
          <w:szCs w:val="28"/>
        </w:rPr>
        <w:t>, thị xã, thành phố,</w:t>
      </w:r>
      <w:r w:rsidR="002723A9" w:rsidRPr="00785A41">
        <w:rPr>
          <w:sz w:val="28"/>
          <w:szCs w:val="28"/>
        </w:rPr>
        <w:t xml:space="preserve">          </w:t>
      </w:r>
      <w:r w:rsidR="00BF0180" w:rsidRPr="00785A41">
        <w:rPr>
          <w:sz w:val="28"/>
          <w:szCs w:val="28"/>
        </w:rPr>
        <w:t xml:space="preserve"> </w:t>
      </w:r>
      <w:r w:rsidR="00BF0180" w:rsidRPr="00785A41">
        <w:rPr>
          <w:spacing w:val="-6"/>
          <w:sz w:val="28"/>
          <w:szCs w:val="28"/>
        </w:rPr>
        <w:t>Thủ trưởng</w:t>
      </w:r>
      <w:r w:rsidRPr="00785A41">
        <w:rPr>
          <w:spacing w:val="-6"/>
          <w:sz w:val="28"/>
          <w:szCs w:val="28"/>
          <w:lang w:val="vi-VN"/>
        </w:rPr>
        <w:t xml:space="preserve"> </w:t>
      </w:r>
      <w:r w:rsidRPr="00785A41">
        <w:rPr>
          <w:spacing w:val="-6"/>
          <w:sz w:val="28"/>
          <w:szCs w:val="28"/>
        </w:rPr>
        <w:t>cơ quan, đơn vị có liên quan chịu trách nhiệm thi hành Quyết định này./.</w:t>
      </w:r>
    </w:p>
    <w:p w:rsidR="002723A9" w:rsidRPr="00785A41" w:rsidRDefault="002723A9" w:rsidP="002723A9">
      <w:pPr>
        <w:spacing w:before="120" w:after="120" w:line="312" w:lineRule="auto"/>
        <w:ind w:firstLine="720"/>
        <w:jc w:val="both"/>
        <w:rPr>
          <w:spacing w:val="-2"/>
          <w:sz w:val="2"/>
          <w:szCs w:val="28"/>
        </w:rPr>
      </w:pPr>
    </w:p>
    <w:tbl>
      <w:tblPr>
        <w:tblW w:w="9128" w:type="dxa"/>
        <w:tblLook w:val="01E0" w:firstRow="1" w:lastRow="1" w:firstColumn="1" w:lastColumn="1" w:noHBand="0" w:noVBand="0"/>
      </w:tblPr>
      <w:tblGrid>
        <w:gridCol w:w="5211"/>
        <w:gridCol w:w="3917"/>
      </w:tblGrid>
      <w:tr w:rsidR="00785A41" w:rsidRPr="00785A41" w:rsidTr="00447A62">
        <w:trPr>
          <w:trHeight w:val="3715"/>
        </w:trPr>
        <w:tc>
          <w:tcPr>
            <w:tcW w:w="5211" w:type="dxa"/>
          </w:tcPr>
          <w:p w:rsidR="001C75AF" w:rsidRPr="00785A41" w:rsidRDefault="001C75AF" w:rsidP="00447A62">
            <w:pPr>
              <w:jc w:val="both"/>
              <w:rPr>
                <w:b/>
                <w:lang w:val="vi-VN"/>
              </w:rPr>
            </w:pPr>
            <w:r w:rsidRPr="00785A41">
              <w:rPr>
                <w:rStyle w:val="Emphasis"/>
                <w:b/>
                <w:bCs/>
                <w:lang w:val="vi-VN"/>
              </w:rPr>
              <w:t> Nơi nhận:        </w:t>
            </w:r>
            <w:r w:rsidRPr="00785A41">
              <w:rPr>
                <w:rStyle w:val="Strong"/>
                <w:lang w:val="vi-VN"/>
              </w:rPr>
              <w:t>                               </w:t>
            </w:r>
          </w:p>
          <w:p w:rsidR="001C75AF" w:rsidRPr="00785A41" w:rsidRDefault="001C75AF" w:rsidP="00447A62">
            <w:pPr>
              <w:pStyle w:val="NormalWeb"/>
              <w:spacing w:before="0" w:beforeAutospacing="0" w:after="0" w:afterAutospacing="0" w:line="216" w:lineRule="auto"/>
              <w:jc w:val="both"/>
              <w:rPr>
                <w:sz w:val="22"/>
                <w:szCs w:val="22"/>
              </w:rPr>
            </w:pPr>
            <w:r w:rsidRPr="00785A41">
              <w:rPr>
                <w:sz w:val="22"/>
                <w:szCs w:val="22"/>
                <w:lang w:val="vi-VN"/>
              </w:rPr>
              <w:t>- VP.</w:t>
            </w:r>
            <w:r w:rsidRPr="00785A41">
              <w:rPr>
                <w:sz w:val="22"/>
                <w:szCs w:val="22"/>
              </w:rPr>
              <w:t xml:space="preserve"> </w:t>
            </w:r>
            <w:r w:rsidRPr="00785A41">
              <w:rPr>
                <w:sz w:val="22"/>
                <w:szCs w:val="22"/>
                <w:lang w:val="vi-VN"/>
              </w:rPr>
              <w:t>Chính phủ (HN - TP.HCM);</w:t>
            </w:r>
          </w:p>
          <w:p w:rsidR="001C75AF" w:rsidRPr="00785A41" w:rsidRDefault="001C75AF" w:rsidP="00447A62">
            <w:pPr>
              <w:spacing w:line="216" w:lineRule="auto"/>
              <w:jc w:val="both"/>
              <w:rPr>
                <w:lang w:val="vi-VN"/>
              </w:rPr>
            </w:pPr>
            <w:r w:rsidRPr="00785A41">
              <w:rPr>
                <w:sz w:val="22"/>
                <w:szCs w:val="22"/>
                <w:lang w:val="vi-VN"/>
              </w:rPr>
              <w:t>- Bộ Nội vụ;</w:t>
            </w:r>
          </w:p>
          <w:p w:rsidR="00301DEB" w:rsidRPr="00785A41" w:rsidRDefault="001C75AF" w:rsidP="00447A62">
            <w:pPr>
              <w:pStyle w:val="NormalWeb"/>
              <w:spacing w:before="0" w:beforeAutospacing="0" w:after="0" w:afterAutospacing="0" w:line="216" w:lineRule="auto"/>
              <w:jc w:val="both"/>
              <w:rPr>
                <w:sz w:val="22"/>
                <w:szCs w:val="22"/>
              </w:rPr>
            </w:pPr>
            <w:r w:rsidRPr="00785A41">
              <w:rPr>
                <w:sz w:val="22"/>
                <w:szCs w:val="22"/>
                <w:lang w:val="vi-VN"/>
              </w:rPr>
              <w:t>- Bộ Tư pháp (</w:t>
            </w:r>
            <w:r w:rsidR="00301DEB" w:rsidRPr="00785A41">
              <w:rPr>
                <w:sz w:val="22"/>
                <w:szCs w:val="22"/>
              </w:rPr>
              <w:t xml:space="preserve">Vụ TCCB, VP, </w:t>
            </w:r>
          </w:p>
          <w:p w:rsidR="001C75AF" w:rsidRPr="00785A41" w:rsidRDefault="001C75AF" w:rsidP="00447A62">
            <w:pPr>
              <w:pStyle w:val="NormalWeb"/>
              <w:spacing w:before="0" w:beforeAutospacing="0" w:after="0" w:afterAutospacing="0" w:line="216" w:lineRule="auto"/>
              <w:jc w:val="both"/>
              <w:rPr>
                <w:lang w:val="vi-VN"/>
              </w:rPr>
            </w:pPr>
            <w:r w:rsidRPr="00785A41">
              <w:rPr>
                <w:sz w:val="22"/>
                <w:szCs w:val="22"/>
                <w:lang w:val="vi-VN"/>
              </w:rPr>
              <w:t>Cục Kiểm tra văn bản QPPL);</w:t>
            </w:r>
          </w:p>
          <w:p w:rsidR="001C75AF" w:rsidRPr="00785A41" w:rsidRDefault="001C75AF" w:rsidP="00447A62">
            <w:pPr>
              <w:spacing w:line="216" w:lineRule="auto"/>
              <w:jc w:val="both"/>
              <w:rPr>
                <w:sz w:val="22"/>
                <w:szCs w:val="22"/>
              </w:rPr>
            </w:pPr>
            <w:r w:rsidRPr="00785A41">
              <w:rPr>
                <w:sz w:val="22"/>
                <w:szCs w:val="22"/>
                <w:lang w:val="vi-VN"/>
              </w:rPr>
              <w:t>- TT:</w:t>
            </w:r>
            <w:r w:rsidRPr="00785A41">
              <w:rPr>
                <w:sz w:val="22"/>
                <w:szCs w:val="22"/>
              </w:rPr>
              <w:t xml:space="preserve"> </w:t>
            </w:r>
            <w:r w:rsidRPr="00785A41">
              <w:rPr>
                <w:sz w:val="22"/>
                <w:szCs w:val="22"/>
                <w:lang w:val="vi-VN"/>
              </w:rPr>
              <w:t>TU, HĐND, UBND tỉnh;</w:t>
            </w:r>
          </w:p>
          <w:p w:rsidR="00772A86" w:rsidRPr="00785A41" w:rsidRDefault="00772A86" w:rsidP="00772A86">
            <w:pPr>
              <w:pStyle w:val="NormalWeb"/>
              <w:spacing w:before="0" w:beforeAutospacing="0" w:after="0" w:afterAutospacing="0" w:line="216" w:lineRule="auto"/>
              <w:jc w:val="both"/>
              <w:rPr>
                <w:sz w:val="22"/>
                <w:szCs w:val="22"/>
              </w:rPr>
            </w:pPr>
            <w:r w:rsidRPr="00785A41">
              <w:rPr>
                <w:sz w:val="22"/>
                <w:szCs w:val="22"/>
              </w:rPr>
              <w:t>- Như Điều 5;</w:t>
            </w:r>
          </w:p>
          <w:p w:rsidR="001C75AF" w:rsidRPr="00785A41" w:rsidRDefault="001C75AF" w:rsidP="00447A62">
            <w:pPr>
              <w:spacing w:line="216" w:lineRule="auto"/>
              <w:jc w:val="both"/>
              <w:rPr>
                <w:sz w:val="22"/>
                <w:szCs w:val="22"/>
              </w:rPr>
            </w:pPr>
            <w:r w:rsidRPr="00785A41">
              <w:rPr>
                <w:sz w:val="22"/>
                <w:szCs w:val="22"/>
                <w:lang w:val="vi-VN"/>
              </w:rPr>
              <w:t>- VP</w:t>
            </w:r>
            <w:r w:rsidRPr="00785A41">
              <w:rPr>
                <w:sz w:val="22"/>
                <w:szCs w:val="22"/>
              </w:rPr>
              <w:t>:</w:t>
            </w:r>
            <w:r w:rsidRPr="00785A41">
              <w:rPr>
                <w:sz w:val="22"/>
                <w:szCs w:val="22"/>
                <w:lang w:val="vi-VN"/>
              </w:rPr>
              <w:t xml:space="preserve"> Tỉnh ủy, các Ban đảng;</w:t>
            </w:r>
          </w:p>
          <w:p w:rsidR="001C75AF" w:rsidRPr="00785A41" w:rsidRDefault="001C75AF" w:rsidP="00447A62">
            <w:pPr>
              <w:spacing w:line="216" w:lineRule="auto"/>
              <w:jc w:val="both"/>
            </w:pPr>
            <w:r w:rsidRPr="00785A41">
              <w:rPr>
                <w:sz w:val="22"/>
                <w:szCs w:val="22"/>
                <w:lang w:val="vi-VN"/>
              </w:rPr>
              <w:t>- VP Đoàn ĐBQH</w:t>
            </w:r>
            <w:r w:rsidRPr="00785A41">
              <w:rPr>
                <w:sz w:val="22"/>
                <w:szCs w:val="22"/>
              </w:rPr>
              <w:t xml:space="preserve"> tỉnh;</w:t>
            </w:r>
          </w:p>
          <w:p w:rsidR="001C75AF" w:rsidRPr="00785A41" w:rsidRDefault="001C75AF" w:rsidP="00447A62">
            <w:pPr>
              <w:spacing w:line="216" w:lineRule="auto"/>
              <w:jc w:val="both"/>
              <w:rPr>
                <w:sz w:val="22"/>
                <w:szCs w:val="22"/>
              </w:rPr>
            </w:pPr>
            <w:r w:rsidRPr="00785A41">
              <w:rPr>
                <w:sz w:val="22"/>
                <w:szCs w:val="22"/>
                <w:lang w:val="vi-VN"/>
              </w:rPr>
              <w:t>- VP HĐND tỉnh</w:t>
            </w:r>
            <w:r w:rsidRPr="00785A41">
              <w:rPr>
                <w:sz w:val="22"/>
                <w:szCs w:val="22"/>
              </w:rPr>
              <w:t xml:space="preserve"> và các Ban HĐND tỉnh;</w:t>
            </w:r>
          </w:p>
          <w:p w:rsidR="001C75AF" w:rsidRPr="00785A41" w:rsidRDefault="001C75AF" w:rsidP="00447A62">
            <w:pPr>
              <w:pStyle w:val="NormalWeb"/>
              <w:spacing w:before="0" w:beforeAutospacing="0" w:after="0" w:afterAutospacing="0" w:line="216" w:lineRule="auto"/>
              <w:jc w:val="both"/>
              <w:rPr>
                <w:sz w:val="22"/>
                <w:szCs w:val="22"/>
              </w:rPr>
            </w:pPr>
            <w:r w:rsidRPr="00785A41">
              <w:rPr>
                <w:sz w:val="22"/>
                <w:szCs w:val="22"/>
                <w:lang w:val="vi-VN"/>
              </w:rPr>
              <w:t>- UBMTTQVN</w:t>
            </w:r>
            <w:r w:rsidR="00B05168" w:rsidRPr="00785A41">
              <w:rPr>
                <w:sz w:val="22"/>
                <w:szCs w:val="22"/>
              </w:rPr>
              <w:t xml:space="preserve"> </w:t>
            </w:r>
            <w:r w:rsidRPr="00785A41">
              <w:rPr>
                <w:sz w:val="22"/>
                <w:szCs w:val="22"/>
                <w:lang w:val="vi-VN"/>
              </w:rPr>
              <w:t>và các Đoàn thể tỉnh;</w:t>
            </w:r>
          </w:p>
          <w:p w:rsidR="001C75AF" w:rsidRPr="00785A41" w:rsidRDefault="001C75AF" w:rsidP="00447A62">
            <w:pPr>
              <w:pStyle w:val="NormalWeb"/>
              <w:spacing w:before="0" w:beforeAutospacing="0" w:after="0" w:afterAutospacing="0" w:line="216" w:lineRule="auto"/>
              <w:jc w:val="both"/>
              <w:rPr>
                <w:sz w:val="22"/>
                <w:szCs w:val="22"/>
              </w:rPr>
            </w:pPr>
            <w:r w:rsidRPr="00785A41">
              <w:rPr>
                <w:sz w:val="22"/>
                <w:szCs w:val="22"/>
              </w:rPr>
              <w:t>- Sở, ban, ngành tỉnh;</w:t>
            </w:r>
          </w:p>
          <w:p w:rsidR="001C75AF" w:rsidRPr="00785A41" w:rsidRDefault="001C75AF" w:rsidP="00447A62">
            <w:pPr>
              <w:pStyle w:val="NormalWeb"/>
              <w:spacing w:before="0" w:beforeAutospacing="0" w:after="0" w:afterAutospacing="0" w:line="216" w:lineRule="auto"/>
              <w:jc w:val="both"/>
              <w:rPr>
                <w:sz w:val="22"/>
                <w:szCs w:val="22"/>
                <w:lang w:val="vi-VN"/>
              </w:rPr>
            </w:pPr>
            <w:r w:rsidRPr="00785A41">
              <w:rPr>
                <w:sz w:val="22"/>
                <w:szCs w:val="22"/>
                <w:lang w:val="vi-VN"/>
              </w:rPr>
              <w:t>- UBND huyện, thị xã, thành phố;</w:t>
            </w:r>
          </w:p>
          <w:p w:rsidR="001C75AF" w:rsidRPr="00785A41" w:rsidRDefault="001C75AF" w:rsidP="00447A62">
            <w:pPr>
              <w:spacing w:line="216" w:lineRule="auto"/>
              <w:jc w:val="both"/>
              <w:rPr>
                <w:lang w:val="vi-VN"/>
              </w:rPr>
            </w:pPr>
            <w:r w:rsidRPr="00785A41">
              <w:rPr>
                <w:sz w:val="22"/>
                <w:szCs w:val="22"/>
                <w:lang w:val="vi-VN"/>
              </w:rPr>
              <w:t>- Cơ quan Báo, Đài tỉnh;</w:t>
            </w:r>
          </w:p>
          <w:p w:rsidR="001C75AF" w:rsidRPr="00785A41" w:rsidRDefault="001C75AF" w:rsidP="00447A62">
            <w:pPr>
              <w:spacing w:line="216" w:lineRule="auto"/>
              <w:jc w:val="both"/>
              <w:rPr>
                <w:lang w:val="vi-VN"/>
              </w:rPr>
            </w:pPr>
            <w:r w:rsidRPr="00785A41">
              <w:rPr>
                <w:sz w:val="22"/>
                <w:szCs w:val="22"/>
                <w:lang w:val="vi-VN"/>
              </w:rPr>
              <w:t>- Công báo tỉnh;</w:t>
            </w:r>
          </w:p>
          <w:p w:rsidR="001C75AF" w:rsidRPr="00785A41" w:rsidRDefault="001C75AF" w:rsidP="00447A62">
            <w:pPr>
              <w:pStyle w:val="NormalWeb"/>
              <w:spacing w:before="0" w:beforeAutospacing="0" w:after="0" w:afterAutospacing="0" w:line="216" w:lineRule="auto"/>
              <w:jc w:val="both"/>
              <w:rPr>
                <w:sz w:val="22"/>
                <w:szCs w:val="22"/>
                <w:lang w:val="vi-VN"/>
              </w:rPr>
            </w:pPr>
            <w:r w:rsidRPr="00785A41">
              <w:rPr>
                <w:sz w:val="22"/>
                <w:szCs w:val="22"/>
                <w:lang w:val="vi-VN"/>
              </w:rPr>
              <w:t>- Cổng thông tin điện tử tỉnh;</w:t>
            </w:r>
          </w:p>
          <w:p w:rsidR="001C75AF" w:rsidRPr="00785A41" w:rsidRDefault="001C75AF" w:rsidP="00447A62">
            <w:pPr>
              <w:spacing w:line="216" w:lineRule="auto"/>
              <w:jc w:val="both"/>
              <w:rPr>
                <w:sz w:val="14"/>
                <w:szCs w:val="14"/>
              </w:rPr>
            </w:pPr>
            <w:r w:rsidRPr="00785A41">
              <w:rPr>
                <w:sz w:val="22"/>
                <w:szCs w:val="22"/>
              </w:rPr>
              <w:t>- Lưu: VT, NCTH.</w:t>
            </w:r>
            <w:r w:rsidRPr="00785A41">
              <w:rPr>
                <w:sz w:val="14"/>
                <w:szCs w:val="14"/>
              </w:rPr>
              <w:t xml:space="preserve"> </w:t>
            </w:r>
            <w:r w:rsidR="00D51B24" w:rsidRPr="00785A41">
              <w:rPr>
                <w:sz w:val="14"/>
                <w:szCs w:val="14"/>
              </w:rPr>
              <w:t>TP</w:t>
            </w:r>
          </w:p>
          <w:p w:rsidR="00D51B24" w:rsidRPr="00785A41" w:rsidRDefault="00D51B24" w:rsidP="00447A62">
            <w:pPr>
              <w:spacing w:line="216" w:lineRule="auto"/>
              <w:jc w:val="both"/>
              <w:rPr>
                <w:sz w:val="14"/>
                <w:szCs w:val="14"/>
              </w:rPr>
            </w:pPr>
            <w:r w:rsidRPr="00785A41">
              <w:rPr>
                <w:sz w:val="14"/>
                <w:szCs w:val="14"/>
              </w:rPr>
              <w:t>QD\STP\QD chuc nang nhiem vu STP</w:t>
            </w:r>
          </w:p>
        </w:tc>
        <w:tc>
          <w:tcPr>
            <w:tcW w:w="3917" w:type="dxa"/>
          </w:tcPr>
          <w:p w:rsidR="001C75AF" w:rsidRPr="00785A41" w:rsidRDefault="001C75AF" w:rsidP="00447A62">
            <w:pPr>
              <w:jc w:val="center"/>
              <w:rPr>
                <w:b/>
                <w:sz w:val="26"/>
                <w:szCs w:val="26"/>
                <w:lang w:val="es-PR"/>
              </w:rPr>
            </w:pPr>
            <w:r w:rsidRPr="00785A41">
              <w:rPr>
                <w:b/>
                <w:sz w:val="26"/>
                <w:szCs w:val="26"/>
                <w:lang w:val="es-PR"/>
              </w:rPr>
              <w:t>TM. ỦY BAN NHÂN DÂN</w:t>
            </w:r>
          </w:p>
          <w:p w:rsidR="001C75AF" w:rsidRPr="00785A41" w:rsidRDefault="001C75AF" w:rsidP="00447A62">
            <w:pPr>
              <w:tabs>
                <w:tab w:val="left" w:pos="1812"/>
              </w:tabs>
              <w:jc w:val="center"/>
              <w:rPr>
                <w:b/>
                <w:sz w:val="26"/>
                <w:szCs w:val="26"/>
                <w:lang w:val="es-PR"/>
              </w:rPr>
            </w:pPr>
            <w:r w:rsidRPr="00785A41">
              <w:rPr>
                <w:b/>
                <w:sz w:val="26"/>
                <w:szCs w:val="26"/>
                <w:lang w:val="es-PR"/>
              </w:rPr>
              <w:t>CHỦ TỊCH</w:t>
            </w:r>
          </w:p>
          <w:p w:rsidR="001C75AF" w:rsidRPr="00785A41" w:rsidRDefault="001C75AF" w:rsidP="00447A62">
            <w:pPr>
              <w:jc w:val="both"/>
              <w:rPr>
                <w:b/>
                <w:lang w:val="es-PR"/>
              </w:rPr>
            </w:pPr>
            <w:r w:rsidRPr="00785A41">
              <w:rPr>
                <w:b/>
                <w:lang w:val="es-PR"/>
              </w:rPr>
              <w:t xml:space="preserve">            </w:t>
            </w:r>
          </w:p>
          <w:p w:rsidR="001C75AF" w:rsidRPr="00785A41" w:rsidRDefault="001C75AF" w:rsidP="00447A62">
            <w:pPr>
              <w:jc w:val="both"/>
              <w:rPr>
                <w:b/>
                <w:lang w:val="es-PR"/>
              </w:rPr>
            </w:pPr>
          </w:p>
          <w:p w:rsidR="001C75AF" w:rsidRPr="00977103" w:rsidRDefault="00977103" w:rsidP="00977103">
            <w:pPr>
              <w:jc w:val="center"/>
              <w:rPr>
                <w:i/>
                <w:lang w:val="es-PR"/>
              </w:rPr>
            </w:pPr>
            <w:r w:rsidRPr="00977103">
              <w:rPr>
                <w:i/>
                <w:lang w:val="es-PR"/>
              </w:rPr>
              <w:t>(đã ký)</w:t>
            </w:r>
          </w:p>
          <w:p w:rsidR="001C75AF" w:rsidRPr="00785A41" w:rsidRDefault="001C75AF" w:rsidP="00447A62">
            <w:pPr>
              <w:jc w:val="both"/>
              <w:rPr>
                <w:b/>
                <w:sz w:val="10"/>
                <w:lang w:val="es-PR"/>
              </w:rPr>
            </w:pPr>
          </w:p>
          <w:p w:rsidR="001C75AF" w:rsidRPr="00785A41" w:rsidRDefault="001C75AF" w:rsidP="00447A62">
            <w:pPr>
              <w:jc w:val="both"/>
              <w:rPr>
                <w:b/>
                <w:lang w:val="es-PR"/>
              </w:rPr>
            </w:pPr>
          </w:p>
          <w:p w:rsidR="001C75AF" w:rsidRPr="00785A41" w:rsidRDefault="001C75AF" w:rsidP="00447A62">
            <w:pPr>
              <w:jc w:val="both"/>
              <w:rPr>
                <w:b/>
                <w:lang w:val="es-PR"/>
              </w:rPr>
            </w:pPr>
          </w:p>
          <w:p w:rsidR="001C75AF" w:rsidRPr="00785A41" w:rsidRDefault="001C75AF" w:rsidP="00447A62">
            <w:pPr>
              <w:jc w:val="center"/>
              <w:rPr>
                <w:sz w:val="28"/>
                <w:szCs w:val="28"/>
                <w:lang w:val="es-PR"/>
              </w:rPr>
            </w:pPr>
            <w:r w:rsidRPr="00785A41">
              <w:rPr>
                <w:b/>
                <w:sz w:val="28"/>
                <w:szCs w:val="28"/>
                <w:lang w:val="es-PR"/>
              </w:rPr>
              <w:t xml:space="preserve">    Lê Tiến Châu</w:t>
            </w:r>
          </w:p>
        </w:tc>
      </w:tr>
    </w:tbl>
    <w:p w:rsidR="00E91ED8" w:rsidRPr="00785A41" w:rsidRDefault="00E91ED8" w:rsidP="00B05168">
      <w:pPr>
        <w:spacing w:before="120" w:after="120" w:line="264" w:lineRule="auto"/>
        <w:ind w:firstLine="720"/>
        <w:jc w:val="both"/>
        <w:rPr>
          <w:lang w:val="fr-FR"/>
        </w:rPr>
      </w:pPr>
      <w:r w:rsidRPr="00785A41">
        <w:rPr>
          <w:sz w:val="28"/>
          <w:szCs w:val="28"/>
        </w:rPr>
        <w:t xml:space="preserve"> </w:t>
      </w:r>
    </w:p>
    <w:sectPr w:rsidR="00E91ED8" w:rsidRPr="00785A41" w:rsidSect="00BE6E74">
      <w:headerReference w:type="even" r:id="rId11"/>
      <w:headerReference w:type="default" r:id="rId12"/>
      <w:footerReference w:type="even" r:id="rId13"/>
      <w:pgSz w:w="11907" w:h="16840" w:code="9"/>
      <w:pgMar w:top="851"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BF7" w:rsidRDefault="00A47BF7">
      <w:r>
        <w:separator/>
      </w:r>
    </w:p>
  </w:endnote>
  <w:endnote w:type="continuationSeparator" w:id="0">
    <w:p w:rsidR="00A47BF7" w:rsidRDefault="00A4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41" w:rsidRDefault="00B34041" w:rsidP="00C45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B34041" w:rsidRDefault="00B3404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BF7" w:rsidRDefault="00A47BF7">
      <w:r>
        <w:separator/>
      </w:r>
    </w:p>
  </w:footnote>
  <w:footnote w:type="continuationSeparator" w:id="0">
    <w:p w:rsidR="00A47BF7" w:rsidRDefault="00A47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41" w:rsidRDefault="00B34041" w:rsidP="003B67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B34041" w:rsidRDefault="00B3404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41" w:rsidRPr="00D4652B" w:rsidRDefault="00B34041" w:rsidP="003B67DD">
    <w:pPr>
      <w:pStyle w:val="Header"/>
      <w:framePr w:wrap="around" w:vAnchor="text" w:hAnchor="margin" w:xAlign="center" w:y="1"/>
      <w:rPr>
        <w:rStyle w:val="PageNumber"/>
        <w:rFonts w:ascii="Times New Roman" w:hAnsi="Times New Roman"/>
      </w:rPr>
    </w:pPr>
    <w:r w:rsidRPr="00D4652B">
      <w:rPr>
        <w:rStyle w:val="PageNumber"/>
        <w:rFonts w:ascii="Times New Roman" w:hAnsi="Times New Roman"/>
      </w:rPr>
      <w:fldChar w:fldCharType="begin"/>
    </w:r>
    <w:r w:rsidRPr="00D4652B">
      <w:rPr>
        <w:rStyle w:val="PageNumber"/>
        <w:rFonts w:ascii="Times New Roman" w:hAnsi="Times New Roman"/>
      </w:rPr>
      <w:instrText xml:space="preserve">PAGE  </w:instrText>
    </w:r>
    <w:r w:rsidRPr="00D4652B">
      <w:rPr>
        <w:rStyle w:val="PageNumber"/>
        <w:rFonts w:ascii="Times New Roman" w:hAnsi="Times New Roman"/>
      </w:rPr>
      <w:fldChar w:fldCharType="separate"/>
    </w:r>
    <w:r w:rsidR="00BE6E74">
      <w:rPr>
        <w:rStyle w:val="PageNumber"/>
        <w:rFonts w:ascii="Times New Roman" w:hAnsi="Times New Roman"/>
        <w:noProof/>
      </w:rPr>
      <w:t>3</w:t>
    </w:r>
    <w:r w:rsidRPr="00D4652B">
      <w:rPr>
        <w:rStyle w:val="PageNumber"/>
        <w:rFonts w:ascii="Times New Roman" w:hAnsi="Times New Roman"/>
      </w:rPr>
      <w:fldChar w:fldCharType="end"/>
    </w:r>
  </w:p>
  <w:p w:rsidR="00B34041" w:rsidRPr="007F7ED3" w:rsidRDefault="00B34041">
    <w:pPr>
      <w:pStyle w:val="Header"/>
      <w:ind w:right="360"/>
      <w:rPr>
        <w:rFonts w:ascii="Times New Roman" w:hAnsi="Times New Roman"/>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BAC"/>
    <w:rsid w:val="000052BC"/>
    <w:rsid w:val="000055C3"/>
    <w:rsid w:val="00007297"/>
    <w:rsid w:val="00012511"/>
    <w:rsid w:val="000138E7"/>
    <w:rsid w:val="000142AE"/>
    <w:rsid w:val="00014756"/>
    <w:rsid w:val="00014DE8"/>
    <w:rsid w:val="00014F7B"/>
    <w:rsid w:val="000151ED"/>
    <w:rsid w:val="00015E6B"/>
    <w:rsid w:val="00020E65"/>
    <w:rsid w:val="00021D6D"/>
    <w:rsid w:val="00027AF4"/>
    <w:rsid w:val="00035A34"/>
    <w:rsid w:val="0004082A"/>
    <w:rsid w:val="00040C93"/>
    <w:rsid w:val="00042E18"/>
    <w:rsid w:val="000516B4"/>
    <w:rsid w:val="00053DDF"/>
    <w:rsid w:val="0005415F"/>
    <w:rsid w:val="00061259"/>
    <w:rsid w:val="00064F61"/>
    <w:rsid w:val="0006558F"/>
    <w:rsid w:val="000664DE"/>
    <w:rsid w:val="00071529"/>
    <w:rsid w:val="0007301A"/>
    <w:rsid w:val="000856C4"/>
    <w:rsid w:val="0008614D"/>
    <w:rsid w:val="0009206F"/>
    <w:rsid w:val="00092C1E"/>
    <w:rsid w:val="00096A67"/>
    <w:rsid w:val="000A18A1"/>
    <w:rsid w:val="000A4FA1"/>
    <w:rsid w:val="000A6495"/>
    <w:rsid w:val="000A79D3"/>
    <w:rsid w:val="000B1573"/>
    <w:rsid w:val="000B73EA"/>
    <w:rsid w:val="000B7F75"/>
    <w:rsid w:val="000C2489"/>
    <w:rsid w:val="000C596D"/>
    <w:rsid w:val="000D0A65"/>
    <w:rsid w:val="000D1B74"/>
    <w:rsid w:val="000D20ED"/>
    <w:rsid w:val="000D32C4"/>
    <w:rsid w:val="000D4745"/>
    <w:rsid w:val="000E1207"/>
    <w:rsid w:val="000E3E30"/>
    <w:rsid w:val="000E62E8"/>
    <w:rsid w:val="000F19C8"/>
    <w:rsid w:val="00100C05"/>
    <w:rsid w:val="00103EF1"/>
    <w:rsid w:val="00107B54"/>
    <w:rsid w:val="0011771B"/>
    <w:rsid w:val="0012418B"/>
    <w:rsid w:val="00131914"/>
    <w:rsid w:val="00131AB3"/>
    <w:rsid w:val="001336D7"/>
    <w:rsid w:val="00134211"/>
    <w:rsid w:val="001342D0"/>
    <w:rsid w:val="00134F56"/>
    <w:rsid w:val="0014329C"/>
    <w:rsid w:val="00143897"/>
    <w:rsid w:val="00143D1C"/>
    <w:rsid w:val="0014432C"/>
    <w:rsid w:val="00150A98"/>
    <w:rsid w:val="00150CFD"/>
    <w:rsid w:val="00157CC9"/>
    <w:rsid w:val="001616ED"/>
    <w:rsid w:val="001621D1"/>
    <w:rsid w:val="0017100A"/>
    <w:rsid w:val="00175578"/>
    <w:rsid w:val="00176799"/>
    <w:rsid w:val="00180CB3"/>
    <w:rsid w:val="00184A59"/>
    <w:rsid w:val="0019118C"/>
    <w:rsid w:val="00191DCF"/>
    <w:rsid w:val="001A1377"/>
    <w:rsid w:val="001A3607"/>
    <w:rsid w:val="001A4DD6"/>
    <w:rsid w:val="001B0D7F"/>
    <w:rsid w:val="001B2D62"/>
    <w:rsid w:val="001C0D0D"/>
    <w:rsid w:val="001C625D"/>
    <w:rsid w:val="001C6C35"/>
    <w:rsid w:val="001C75AF"/>
    <w:rsid w:val="001D0922"/>
    <w:rsid w:val="001F05CE"/>
    <w:rsid w:val="001F12A2"/>
    <w:rsid w:val="001F1E91"/>
    <w:rsid w:val="001F41DE"/>
    <w:rsid w:val="001F46A5"/>
    <w:rsid w:val="001F5C72"/>
    <w:rsid w:val="001F68B1"/>
    <w:rsid w:val="001F7D56"/>
    <w:rsid w:val="00214F9A"/>
    <w:rsid w:val="00215749"/>
    <w:rsid w:val="00216087"/>
    <w:rsid w:val="00217635"/>
    <w:rsid w:val="00225BDC"/>
    <w:rsid w:val="002332AE"/>
    <w:rsid w:val="00234C16"/>
    <w:rsid w:val="00243053"/>
    <w:rsid w:val="0024419B"/>
    <w:rsid w:val="00246009"/>
    <w:rsid w:val="002508C9"/>
    <w:rsid w:val="00256362"/>
    <w:rsid w:val="00257B3D"/>
    <w:rsid w:val="00262C87"/>
    <w:rsid w:val="00264816"/>
    <w:rsid w:val="00267384"/>
    <w:rsid w:val="002678F8"/>
    <w:rsid w:val="00267E26"/>
    <w:rsid w:val="002723A9"/>
    <w:rsid w:val="002751AB"/>
    <w:rsid w:val="002761C8"/>
    <w:rsid w:val="00281CF6"/>
    <w:rsid w:val="00285180"/>
    <w:rsid w:val="00292F6C"/>
    <w:rsid w:val="002943C5"/>
    <w:rsid w:val="0029574F"/>
    <w:rsid w:val="00296B5B"/>
    <w:rsid w:val="002B47D4"/>
    <w:rsid w:val="002B5263"/>
    <w:rsid w:val="002B5C3F"/>
    <w:rsid w:val="002B6D2F"/>
    <w:rsid w:val="002C07BA"/>
    <w:rsid w:val="002C2ED8"/>
    <w:rsid w:val="002C708E"/>
    <w:rsid w:val="002D4517"/>
    <w:rsid w:val="002D590A"/>
    <w:rsid w:val="002D6BC0"/>
    <w:rsid w:val="002E2CDB"/>
    <w:rsid w:val="002F0AFE"/>
    <w:rsid w:val="002F5780"/>
    <w:rsid w:val="002F645C"/>
    <w:rsid w:val="002F7507"/>
    <w:rsid w:val="002F7D5B"/>
    <w:rsid w:val="0030143A"/>
    <w:rsid w:val="00301DEB"/>
    <w:rsid w:val="00301F1F"/>
    <w:rsid w:val="00302037"/>
    <w:rsid w:val="00306892"/>
    <w:rsid w:val="0031044D"/>
    <w:rsid w:val="0031055D"/>
    <w:rsid w:val="003136F9"/>
    <w:rsid w:val="00315F25"/>
    <w:rsid w:val="003165CC"/>
    <w:rsid w:val="00322528"/>
    <w:rsid w:val="00326C34"/>
    <w:rsid w:val="0033446B"/>
    <w:rsid w:val="003347ED"/>
    <w:rsid w:val="003358A6"/>
    <w:rsid w:val="00335D0A"/>
    <w:rsid w:val="0033737A"/>
    <w:rsid w:val="003378C5"/>
    <w:rsid w:val="00344F53"/>
    <w:rsid w:val="00355254"/>
    <w:rsid w:val="00360960"/>
    <w:rsid w:val="00366EEF"/>
    <w:rsid w:val="0036735A"/>
    <w:rsid w:val="00367C46"/>
    <w:rsid w:val="003706BD"/>
    <w:rsid w:val="0037178E"/>
    <w:rsid w:val="003802E1"/>
    <w:rsid w:val="003811C3"/>
    <w:rsid w:val="003815BB"/>
    <w:rsid w:val="0038253D"/>
    <w:rsid w:val="003847C1"/>
    <w:rsid w:val="00393ABF"/>
    <w:rsid w:val="003943CC"/>
    <w:rsid w:val="003A3A18"/>
    <w:rsid w:val="003B182C"/>
    <w:rsid w:val="003B27B7"/>
    <w:rsid w:val="003B3A7D"/>
    <w:rsid w:val="003B4133"/>
    <w:rsid w:val="003B6794"/>
    <w:rsid w:val="003B67DD"/>
    <w:rsid w:val="003D33D5"/>
    <w:rsid w:val="003D6565"/>
    <w:rsid w:val="003D6805"/>
    <w:rsid w:val="003E02FF"/>
    <w:rsid w:val="003E1497"/>
    <w:rsid w:val="003E1CDD"/>
    <w:rsid w:val="003E6BBA"/>
    <w:rsid w:val="003E6F9D"/>
    <w:rsid w:val="003F013B"/>
    <w:rsid w:val="003F1716"/>
    <w:rsid w:val="003F3461"/>
    <w:rsid w:val="00402FDB"/>
    <w:rsid w:val="00407E42"/>
    <w:rsid w:val="00410832"/>
    <w:rsid w:val="00411F15"/>
    <w:rsid w:val="00422289"/>
    <w:rsid w:val="00430102"/>
    <w:rsid w:val="00430596"/>
    <w:rsid w:val="00432AFC"/>
    <w:rsid w:val="00432EC5"/>
    <w:rsid w:val="00433DB8"/>
    <w:rsid w:val="004379B4"/>
    <w:rsid w:val="00440EF4"/>
    <w:rsid w:val="00442B04"/>
    <w:rsid w:val="00444235"/>
    <w:rsid w:val="00444D56"/>
    <w:rsid w:val="00457C50"/>
    <w:rsid w:val="004608D8"/>
    <w:rsid w:val="00462755"/>
    <w:rsid w:val="004629AA"/>
    <w:rsid w:val="0046306A"/>
    <w:rsid w:val="00463A46"/>
    <w:rsid w:val="00472C07"/>
    <w:rsid w:val="004743AD"/>
    <w:rsid w:val="0048038E"/>
    <w:rsid w:val="00486195"/>
    <w:rsid w:val="00487B63"/>
    <w:rsid w:val="00487E0F"/>
    <w:rsid w:val="004919FD"/>
    <w:rsid w:val="004979DD"/>
    <w:rsid w:val="004A07A2"/>
    <w:rsid w:val="004A2DC3"/>
    <w:rsid w:val="004A6FCD"/>
    <w:rsid w:val="004A79F7"/>
    <w:rsid w:val="004B12E4"/>
    <w:rsid w:val="004B65DE"/>
    <w:rsid w:val="004C447A"/>
    <w:rsid w:val="004C4B95"/>
    <w:rsid w:val="004C7E4F"/>
    <w:rsid w:val="004D0376"/>
    <w:rsid w:val="004D1357"/>
    <w:rsid w:val="004D35FA"/>
    <w:rsid w:val="004D3A05"/>
    <w:rsid w:val="004D5BA5"/>
    <w:rsid w:val="004D5C62"/>
    <w:rsid w:val="004D5E75"/>
    <w:rsid w:val="004D7BE4"/>
    <w:rsid w:val="004D7C6A"/>
    <w:rsid w:val="004E0D21"/>
    <w:rsid w:val="004E2C26"/>
    <w:rsid w:val="004E6C46"/>
    <w:rsid w:val="004E773E"/>
    <w:rsid w:val="004E785C"/>
    <w:rsid w:val="004F038F"/>
    <w:rsid w:val="004F0A75"/>
    <w:rsid w:val="004F2F20"/>
    <w:rsid w:val="004F37F8"/>
    <w:rsid w:val="004F511A"/>
    <w:rsid w:val="004F5471"/>
    <w:rsid w:val="004F6104"/>
    <w:rsid w:val="004F7D4B"/>
    <w:rsid w:val="00503895"/>
    <w:rsid w:val="00506DA9"/>
    <w:rsid w:val="0050745A"/>
    <w:rsid w:val="00511B33"/>
    <w:rsid w:val="00515D25"/>
    <w:rsid w:val="00515F96"/>
    <w:rsid w:val="00517132"/>
    <w:rsid w:val="00520EE5"/>
    <w:rsid w:val="0052684C"/>
    <w:rsid w:val="0053061A"/>
    <w:rsid w:val="0053253F"/>
    <w:rsid w:val="00544E20"/>
    <w:rsid w:val="0054597B"/>
    <w:rsid w:val="0054615D"/>
    <w:rsid w:val="00551455"/>
    <w:rsid w:val="005514F6"/>
    <w:rsid w:val="00551F47"/>
    <w:rsid w:val="00555867"/>
    <w:rsid w:val="00561E37"/>
    <w:rsid w:val="005621A5"/>
    <w:rsid w:val="00564DC8"/>
    <w:rsid w:val="00566376"/>
    <w:rsid w:val="00570C5D"/>
    <w:rsid w:val="00582389"/>
    <w:rsid w:val="00583615"/>
    <w:rsid w:val="00593465"/>
    <w:rsid w:val="005938EF"/>
    <w:rsid w:val="005963B5"/>
    <w:rsid w:val="005A0B16"/>
    <w:rsid w:val="005A1084"/>
    <w:rsid w:val="005A30C6"/>
    <w:rsid w:val="005A357C"/>
    <w:rsid w:val="005A71CB"/>
    <w:rsid w:val="005B10C6"/>
    <w:rsid w:val="005B19EA"/>
    <w:rsid w:val="005B2F2E"/>
    <w:rsid w:val="005B5E2E"/>
    <w:rsid w:val="005C57E2"/>
    <w:rsid w:val="005D245B"/>
    <w:rsid w:val="005D2AF0"/>
    <w:rsid w:val="005D3363"/>
    <w:rsid w:val="005D4E8C"/>
    <w:rsid w:val="005D513A"/>
    <w:rsid w:val="005E0FCA"/>
    <w:rsid w:val="005E611A"/>
    <w:rsid w:val="005E789A"/>
    <w:rsid w:val="005F034A"/>
    <w:rsid w:val="005F0B50"/>
    <w:rsid w:val="005F4E1D"/>
    <w:rsid w:val="005F5F4D"/>
    <w:rsid w:val="005F7DA5"/>
    <w:rsid w:val="0060207F"/>
    <w:rsid w:val="00604754"/>
    <w:rsid w:val="00605412"/>
    <w:rsid w:val="00607328"/>
    <w:rsid w:val="00607336"/>
    <w:rsid w:val="00607424"/>
    <w:rsid w:val="00613863"/>
    <w:rsid w:val="00614C97"/>
    <w:rsid w:val="00616101"/>
    <w:rsid w:val="006209F0"/>
    <w:rsid w:val="0062259C"/>
    <w:rsid w:val="0063211D"/>
    <w:rsid w:val="0063375F"/>
    <w:rsid w:val="006366CF"/>
    <w:rsid w:val="00640CE5"/>
    <w:rsid w:val="00641D60"/>
    <w:rsid w:val="00643164"/>
    <w:rsid w:val="006445E9"/>
    <w:rsid w:val="006458B4"/>
    <w:rsid w:val="00646978"/>
    <w:rsid w:val="0065181E"/>
    <w:rsid w:val="006576F0"/>
    <w:rsid w:val="00670FE3"/>
    <w:rsid w:val="006761D1"/>
    <w:rsid w:val="00686DFB"/>
    <w:rsid w:val="00687DC9"/>
    <w:rsid w:val="00693D43"/>
    <w:rsid w:val="006A1755"/>
    <w:rsid w:val="006A183A"/>
    <w:rsid w:val="006A51C3"/>
    <w:rsid w:val="006A54DB"/>
    <w:rsid w:val="006A668C"/>
    <w:rsid w:val="006A706E"/>
    <w:rsid w:val="006A77B3"/>
    <w:rsid w:val="006A7A9C"/>
    <w:rsid w:val="006B238A"/>
    <w:rsid w:val="006B2776"/>
    <w:rsid w:val="006B4B91"/>
    <w:rsid w:val="006D0B5F"/>
    <w:rsid w:val="006D1C86"/>
    <w:rsid w:val="006D3377"/>
    <w:rsid w:val="006D462D"/>
    <w:rsid w:val="006D7D71"/>
    <w:rsid w:val="006E2F65"/>
    <w:rsid w:val="006F7DA2"/>
    <w:rsid w:val="007025A3"/>
    <w:rsid w:val="00706169"/>
    <w:rsid w:val="0070718B"/>
    <w:rsid w:val="00715C44"/>
    <w:rsid w:val="00715F8D"/>
    <w:rsid w:val="00717818"/>
    <w:rsid w:val="00725302"/>
    <w:rsid w:val="00732F09"/>
    <w:rsid w:val="007365C6"/>
    <w:rsid w:val="00742C69"/>
    <w:rsid w:val="00744C36"/>
    <w:rsid w:val="00745D71"/>
    <w:rsid w:val="00750C2B"/>
    <w:rsid w:val="00762B41"/>
    <w:rsid w:val="00765B74"/>
    <w:rsid w:val="00770501"/>
    <w:rsid w:val="00771350"/>
    <w:rsid w:val="0077265A"/>
    <w:rsid w:val="00772A86"/>
    <w:rsid w:val="00774D54"/>
    <w:rsid w:val="00776309"/>
    <w:rsid w:val="00777308"/>
    <w:rsid w:val="00782F20"/>
    <w:rsid w:val="00785A41"/>
    <w:rsid w:val="0079764D"/>
    <w:rsid w:val="007A7024"/>
    <w:rsid w:val="007A7B71"/>
    <w:rsid w:val="007B03CC"/>
    <w:rsid w:val="007B4A6F"/>
    <w:rsid w:val="007B6F0A"/>
    <w:rsid w:val="007C0FC7"/>
    <w:rsid w:val="007C4331"/>
    <w:rsid w:val="007C474B"/>
    <w:rsid w:val="007C6502"/>
    <w:rsid w:val="007C7B40"/>
    <w:rsid w:val="007D70D7"/>
    <w:rsid w:val="007E3DFE"/>
    <w:rsid w:val="007E3E92"/>
    <w:rsid w:val="007F1222"/>
    <w:rsid w:val="007F7450"/>
    <w:rsid w:val="007F7F4E"/>
    <w:rsid w:val="00802370"/>
    <w:rsid w:val="00803317"/>
    <w:rsid w:val="00803C13"/>
    <w:rsid w:val="00805470"/>
    <w:rsid w:val="00807E45"/>
    <w:rsid w:val="0081270A"/>
    <w:rsid w:val="00821462"/>
    <w:rsid w:val="008220E7"/>
    <w:rsid w:val="00824DE9"/>
    <w:rsid w:val="0082636A"/>
    <w:rsid w:val="00826D79"/>
    <w:rsid w:val="00832D35"/>
    <w:rsid w:val="00834343"/>
    <w:rsid w:val="008360E2"/>
    <w:rsid w:val="00840FE3"/>
    <w:rsid w:val="008421CB"/>
    <w:rsid w:val="00842254"/>
    <w:rsid w:val="00850895"/>
    <w:rsid w:val="008525D6"/>
    <w:rsid w:val="00865213"/>
    <w:rsid w:val="00865266"/>
    <w:rsid w:val="00871216"/>
    <w:rsid w:val="00880474"/>
    <w:rsid w:val="0088166E"/>
    <w:rsid w:val="00883ED1"/>
    <w:rsid w:val="008845A4"/>
    <w:rsid w:val="008871D7"/>
    <w:rsid w:val="00887638"/>
    <w:rsid w:val="0089612E"/>
    <w:rsid w:val="00896B70"/>
    <w:rsid w:val="008974D9"/>
    <w:rsid w:val="008B27C0"/>
    <w:rsid w:val="008B5621"/>
    <w:rsid w:val="008C5586"/>
    <w:rsid w:val="008C67B7"/>
    <w:rsid w:val="008D063F"/>
    <w:rsid w:val="008D177F"/>
    <w:rsid w:val="008D30CB"/>
    <w:rsid w:val="008D34D9"/>
    <w:rsid w:val="008D55E4"/>
    <w:rsid w:val="008D632E"/>
    <w:rsid w:val="008D7E22"/>
    <w:rsid w:val="008E1796"/>
    <w:rsid w:val="008E2BC4"/>
    <w:rsid w:val="008E421D"/>
    <w:rsid w:val="008E5DC7"/>
    <w:rsid w:val="008F0C70"/>
    <w:rsid w:val="008F18CC"/>
    <w:rsid w:val="008F2838"/>
    <w:rsid w:val="008F73CC"/>
    <w:rsid w:val="008F7907"/>
    <w:rsid w:val="009030ED"/>
    <w:rsid w:val="00910429"/>
    <w:rsid w:val="00911B6F"/>
    <w:rsid w:val="00915708"/>
    <w:rsid w:val="009169AD"/>
    <w:rsid w:val="009239F5"/>
    <w:rsid w:val="00923A86"/>
    <w:rsid w:val="00924749"/>
    <w:rsid w:val="009272A6"/>
    <w:rsid w:val="009272F6"/>
    <w:rsid w:val="00927E2D"/>
    <w:rsid w:val="00933E6C"/>
    <w:rsid w:val="0093772F"/>
    <w:rsid w:val="0094013F"/>
    <w:rsid w:val="00940B01"/>
    <w:rsid w:val="00947478"/>
    <w:rsid w:val="00954BFC"/>
    <w:rsid w:val="00954F14"/>
    <w:rsid w:val="00955FA7"/>
    <w:rsid w:val="0095650F"/>
    <w:rsid w:val="009600A8"/>
    <w:rsid w:val="0096086E"/>
    <w:rsid w:val="00961054"/>
    <w:rsid w:val="00964623"/>
    <w:rsid w:val="009651CE"/>
    <w:rsid w:val="009709E4"/>
    <w:rsid w:val="0097596E"/>
    <w:rsid w:val="00977103"/>
    <w:rsid w:val="00977E5A"/>
    <w:rsid w:val="00980B0C"/>
    <w:rsid w:val="00980D66"/>
    <w:rsid w:val="00983264"/>
    <w:rsid w:val="00983DEF"/>
    <w:rsid w:val="0098642F"/>
    <w:rsid w:val="00990584"/>
    <w:rsid w:val="009964E4"/>
    <w:rsid w:val="00996504"/>
    <w:rsid w:val="009A191C"/>
    <w:rsid w:val="009A3B8E"/>
    <w:rsid w:val="009A47D9"/>
    <w:rsid w:val="009A5F2B"/>
    <w:rsid w:val="009A6E0C"/>
    <w:rsid w:val="009B19E6"/>
    <w:rsid w:val="009B4F97"/>
    <w:rsid w:val="009B5C3A"/>
    <w:rsid w:val="009C1398"/>
    <w:rsid w:val="009C4BA1"/>
    <w:rsid w:val="009E472C"/>
    <w:rsid w:val="009E64F1"/>
    <w:rsid w:val="009F6B47"/>
    <w:rsid w:val="00A02768"/>
    <w:rsid w:val="00A03302"/>
    <w:rsid w:val="00A0599A"/>
    <w:rsid w:val="00A134F3"/>
    <w:rsid w:val="00A13CB9"/>
    <w:rsid w:val="00A1402C"/>
    <w:rsid w:val="00A208C0"/>
    <w:rsid w:val="00A2392E"/>
    <w:rsid w:val="00A252E7"/>
    <w:rsid w:val="00A267C0"/>
    <w:rsid w:val="00A323B8"/>
    <w:rsid w:val="00A3658D"/>
    <w:rsid w:val="00A413C5"/>
    <w:rsid w:val="00A47BF7"/>
    <w:rsid w:val="00A514BA"/>
    <w:rsid w:val="00A51C22"/>
    <w:rsid w:val="00A5220F"/>
    <w:rsid w:val="00A533BC"/>
    <w:rsid w:val="00A61D09"/>
    <w:rsid w:val="00A6231C"/>
    <w:rsid w:val="00A66C02"/>
    <w:rsid w:val="00A66F56"/>
    <w:rsid w:val="00A71DCC"/>
    <w:rsid w:val="00A758DE"/>
    <w:rsid w:val="00A82CDF"/>
    <w:rsid w:val="00A837D1"/>
    <w:rsid w:val="00A908DE"/>
    <w:rsid w:val="00A965BF"/>
    <w:rsid w:val="00A9758C"/>
    <w:rsid w:val="00AA17F2"/>
    <w:rsid w:val="00AA3E2C"/>
    <w:rsid w:val="00AA6250"/>
    <w:rsid w:val="00AB011C"/>
    <w:rsid w:val="00AB10EC"/>
    <w:rsid w:val="00AB3EEB"/>
    <w:rsid w:val="00AB518C"/>
    <w:rsid w:val="00AB6DC2"/>
    <w:rsid w:val="00AC28F0"/>
    <w:rsid w:val="00AC2F22"/>
    <w:rsid w:val="00AC4311"/>
    <w:rsid w:val="00AD0E8C"/>
    <w:rsid w:val="00AD4F77"/>
    <w:rsid w:val="00AD60A0"/>
    <w:rsid w:val="00AE178C"/>
    <w:rsid w:val="00AE3EFF"/>
    <w:rsid w:val="00AF54FF"/>
    <w:rsid w:val="00AF7605"/>
    <w:rsid w:val="00B01C2C"/>
    <w:rsid w:val="00B047F8"/>
    <w:rsid w:val="00B05168"/>
    <w:rsid w:val="00B0734D"/>
    <w:rsid w:val="00B11BE2"/>
    <w:rsid w:val="00B14255"/>
    <w:rsid w:val="00B14E85"/>
    <w:rsid w:val="00B15599"/>
    <w:rsid w:val="00B164D1"/>
    <w:rsid w:val="00B17948"/>
    <w:rsid w:val="00B23BE1"/>
    <w:rsid w:val="00B26798"/>
    <w:rsid w:val="00B272E6"/>
    <w:rsid w:val="00B273B3"/>
    <w:rsid w:val="00B27411"/>
    <w:rsid w:val="00B303AC"/>
    <w:rsid w:val="00B3230A"/>
    <w:rsid w:val="00B32ECE"/>
    <w:rsid w:val="00B34041"/>
    <w:rsid w:val="00B35F3C"/>
    <w:rsid w:val="00B36E23"/>
    <w:rsid w:val="00B40D43"/>
    <w:rsid w:val="00B4668E"/>
    <w:rsid w:val="00B52701"/>
    <w:rsid w:val="00B5592A"/>
    <w:rsid w:val="00B609A1"/>
    <w:rsid w:val="00B61CAF"/>
    <w:rsid w:val="00B61D3F"/>
    <w:rsid w:val="00B64B1C"/>
    <w:rsid w:val="00B71008"/>
    <w:rsid w:val="00B71771"/>
    <w:rsid w:val="00B82207"/>
    <w:rsid w:val="00B8364F"/>
    <w:rsid w:val="00B84834"/>
    <w:rsid w:val="00B91D88"/>
    <w:rsid w:val="00B9212C"/>
    <w:rsid w:val="00B9215F"/>
    <w:rsid w:val="00B940B8"/>
    <w:rsid w:val="00BA01D0"/>
    <w:rsid w:val="00BA5E4E"/>
    <w:rsid w:val="00BA612D"/>
    <w:rsid w:val="00BB235A"/>
    <w:rsid w:val="00BB56F9"/>
    <w:rsid w:val="00BB5890"/>
    <w:rsid w:val="00BC0D32"/>
    <w:rsid w:val="00BC3996"/>
    <w:rsid w:val="00BC4624"/>
    <w:rsid w:val="00BC50B5"/>
    <w:rsid w:val="00BC623C"/>
    <w:rsid w:val="00BC6DFE"/>
    <w:rsid w:val="00BC758F"/>
    <w:rsid w:val="00BD27C8"/>
    <w:rsid w:val="00BD35B6"/>
    <w:rsid w:val="00BD717C"/>
    <w:rsid w:val="00BE6E74"/>
    <w:rsid w:val="00BE7651"/>
    <w:rsid w:val="00BF0180"/>
    <w:rsid w:val="00C005F5"/>
    <w:rsid w:val="00C0171D"/>
    <w:rsid w:val="00C14519"/>
    <w:rsid w:val="00C153CD"/>
    <w:rsid w:val="00C2300D"/>
    <w:rsid w:val="00C2422A"/>
    <w:rsid w:val="00C26E94"/>
    <w:rsid w:val="00C32BC8"/>
    <w:rsid w:val="00C35222"/>
    <w:rsid w:val="00C379F0"/>
    <w:rsid w:val="00C43361"/>
    <w:rsid w:val="00C45BAC"/>
    <w:rsid w:val="00C535C4"/>
    <w:rsid w:val="00C558A7"/>
    <w:rsid w:val="00C562CA"/>
    <w:rsid w:val="00C6487A"/>
    <w:rsid w:val="00C669C0"/>
    <w:rsid w:val="00C71E49"/>
    <w:rsid w:val="00C7651F"/>
    <w:rsid w:val="00C84E6D"/>
    <w:rsid w:val="00C92BD0"/>
    <w:rsid w:val="00C95035"/>
    <w:rsid w:val="00CA1A9F"/>
    <w:rsid w:val="00CA56EA"/>
    <w:rsid w:val="00CA79BF"/>
    <w:rsid w:val="00CB0407"/>
    <w:rsid w:val="00CB1E24"/>
    <w:rsid w:val="00CB21EA"/>
    <w:rsid w:val="00CB4B53"/>
    <w:rsid w:val="00CB6757"/>
    <w:rsid w:val="00CC1D05"/>
    <w:rsid w:val="00CC4DF3"/>
    <w:rsid w:val="00CC53C2"/>
    <w:rsid w:val="00CC6F80"/>
    <w:rsid w:val="00CD0053"/>
    <w:rsid w:val="00CD3972"/>
    <w:rsid w:val="00CD53EB"/>
    <w:rsid w:val="00CD74A4"/>
    <w:rsid w:val="00CD7AFC"/>
    <w:rsid w:val="00CE0F51"/>
    <w:rsid w:val="00CE1FEC"/>
    <w:rsid w:val="00CE3C38"/>
    <w:rsid w:val="00CF0C57"/>
    <w:rsid w:val="00CF3550"/>
    <w:rsid w:val="00D004CA"/>
    <w:rsid w:val="00D03DC8"/>
    <w:rsid w:val="00D04B7F"/>
    <w:rsid w:val="00D04C8A"/>
    <w:rsid w:val="00D05B72"/>
    <w:rsid w:val="00D127F2"/>
    <w:rsid w:val="00D14680"/>
    <w:rsid w:val="00D14A56"/>
    <w:rsid w:val="00D15CEA"/>
    <w:rsid w:val="00D17649"/>
    <w:rsid w:val="00D20695"/>
    <w:rsid w:val="00D20AF4"/>
    <w:rsid w:val="00D2792E"/>
    <w:rsid w:val="00D27E0D"/>
    <w:rsid w:val="00D32C13"/>
    <w:rsid w:val="00D33F72"/>
    <w:rsid w:val="00D3474D"/>
    <w:rsid w:val="00D35CF9"/>
    <w:rsid w:val="00D459EF"/>
    <w:rsid w:val="00D4652B"/>
    <w:rsid w:val="00D511A5"/>
    <w:rsid w:val="00D51749"/>
    <w:rsid w:val="00D51B24"/>
    <w:rsid w:val="00D62658"/>
    <w:rsid w:val="00D6271D"/>
    <w:rsid w:val="00D63F36"/>
    <w:rsid w:val="00D6490C"/>
    <w:rsid w:val="00D72D60"/>
    <w:rsid w:val="00D7485A"/>
    <w:rsid w:val="00D80E0C"/>
    <w:rsid w:val="00D84A00"/>
    <w:rsid w:val="00D951F4"/>
    <w:rsid w:val="00D96D81"/>
    <w:rsid w:val="00DA1FB4"/>
    <w:rsid w:val="00DA630B"/>
    <w:rsid w:val="00DB702C"/>
    <w:rsid w:val="00DC13A7"/>
    <w:rsid w:val="00DC3801"/>
    <w:rsid w:val="00DC46DF"/>
    <w:rsid w:val="00DC63B7"/>
    <w:rsid w:val="00DC6FD9"/>
    <w:rsid w:val="00DD0980"/>
    <w:rsid w:val="00DD4176"/>
    <w:rsid w:val="00DD60C3"/>
    <w:rsid w:val="00DE33C6"/>
    <w:rsid w:val="00DE400C"/>
    <w:rsid w:val="00DE7DC5"/>
    <w:rsid w:val="00DF1986"/>
    <w:rsid w:val="00DF1FB5"/>
    <w:rsid w:val="00DF550A"/>
    <w:rsid w:val="00DF5650"/>
    <w:rsid w:val="00E02158"/>
    <w:rsid w:val="00E034E5"/>
    <w:rsid w:val="00E11CCF"/>
    <w:rsid w:val="00E16663"/>
    <w:rsid w:val="00E21AFA"/>
    <w:rsid w:val="00E24FBA"/>
    <w:rsid w:val="00E270FC"/>
    <w:rsid w:val="00E3283B"/>
    <w:rsid w:val="00E55955"/>
    <w:rsid w:val="00E55CDC"/>
    <w:rsid w:val="00E6539E"/>
    <w:rsid w:val="00E66E07"/>
    <w:rsid w:val="00E7141E"/>
    <w:rsid w:val="00E71685"/>
    <w:rsid w:val="00E71E10"/>
    <w:rsid w:val="00E733C4"/>
    <w:rsid w:val="00E755FD"/>
    <w:rsid w:val="00E804D7"/>
    <w:rsid w:val="00E80CDE"/>
    <w:rsid w:val="00E817D0"/>
    <w:rsid w:val="00E82D91"/>
    <w:rsid w:val="00E86552"/>
    <w:rsid w:val="00E87E88"/>
    <w:rsid w:val="00E91ED8"/>
    <w:rsid w:val="00E92C16"/>
    <w:rsid w:val="00E93A30"/>
    <w:rsid w:val="00E9646E"/>
    <w:rsid w:val="00E97EA1"/>
    <w:rsid w:val="00EA16CD"/>
    <w:rsid w:val="00EA3F2A"/>
    <w:rsid w:val="00EA53E7"/>
    <w:rsid w:val="00EA610C"/>
    <w:rsid w:val="00EB13B5"/>
    <w:rsid w:val="00EB2320"/>
    <w:rsid w:val="00EB46D5"/>
    <w:rsid w:val="00EB4B18"/>
    <w:rsid w:val="00EB602C"/>
    <w:rsid w:val="00EC28AC"/>
    <w:rsid w:val="00EC4A0B"/>
    <w:rsid w:val="00ED1172"/>
    <w:rsid w:val="00ED3FDF"/>
    <w:rsid w:val="00ED72EF"/>
    <w:rsid w:val="00EE0941"/>
    <w:rsid w:val="00EE3E9C"/>
    <w:rsid w:val="00EE55C0"/>
    <w:rsid w:val="00F06D59"/>
    <w:rsid w:val="00F115B2"/>
    <w:rsid w:val="00F13CE7"/>
    <w:rsid w:val="00F147BC"/>
    <w:rsid w:val="00F17867"/>
    <w:rsid w:val="00F23E72"/>
    <w:rsid w:val="00F262C0"/>
    <w:rsid w:val="00F348C4"/>
    <w:rsid w:val="00F350F9"/>
    <w:rsid w:val="00F361BE"/>
    <w:rsid w:val="00F432A7"/>
    <w:rsid w:val="00F5117E"/>
    <w:rsid w:val="00F56B83"/>
    <w:rsid w:val="00F61C86"/>
    <w:rsid w:val="00F708CD"/>
    <w:rsid w:val="00F73CC2"/>
    <w:rsid w:val="00F80A08"/>
    <w:rsid w:val="00F840E8"/>
    <w:rsid w:val="00F840F5"/>
    <w:rsid w:val="00FA23AE"/>
    <w:rsid w:val="00FA2786"/>
    <w:rsid w:val="00FB1C2E"/>
    <w:rsid w:val="00FB375E"/>
    <w:rsid w:val="00FB7F9E"/>
    <w:rsid w:val="00FC228C"/>
    <w:rsid w:val="00FC334D"/>
    <w:rsid w:val="00FC64A6"/>
    <w:rsid w:val="00FD2AC9"/>
    <w:rsid w:val="00FD574D"/>
    <w:rsid w:val="00FD6102"/>
    <w:rsid w:val="00FD6719"/>
    <w:rsid w:val="00FE2B85"/>
    <w:rsid w:val="00FE7D96"/>
    <w:rsid w:val="00FE7F4C"/>
    <w:rsid w:val="00FF1F24"/>
    <w:rsid w:val="00FF5176"/>
    <w:rsid w:val="00FF5EA6"/>
    <w:rsid w:val="00FF5EB9"/>
    <w:rsid w:val="00FF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C45BAC"/>
    <w:pPr>
      <w:keepNext/>
      <w:jc w:val="right"/>
      <w:outlineLvl w:val="0"/>
    </w:pPr>
    <w:rPr>
      <w:rFonts w:ascii=".VnTime" w:eastAsia="MS Mincho" w:hAnsi=".VnTime"/>
      <w:i/>
      <w:sz w:val="28"/>
      <w:szCs w:val="20"/>
    </w:rPr>
  </w:style>
  <w:style w:type="paragraph" w:styleId="Heading3">
    <w:name w:val="heading 3"/>
    <w:basedOn w:val="Normal"/>
    <w:next w:val="Normal"/>
    <w:qFormat/>
    <w:rsid w:val="00C45BAC"/>
    <w:pPr>
      <w:keepNext/>
      <w:spacing w:before="120"/>
      <w:jc w:val="both"/>
      <w:outlineLvl w:val="2"/>
    </w:pPr>
    <w:rPr>
      <w:rFonts w:ascii=".VnTimeH" w:eastAsia="MS Mincho" w:hAnsi=".VnTimeH"/>
      <w:b/>
      <w:sz w:val="26"/>
      <w:szCs w:val="20"/>
    </w:rPr>
  </w:style>
  <w:style w:type="paragraph" w:styleId="Heading6">
    <w:name w:val="heading 6"/>
    <w:basedOn w:val="Normal"/>
    <w:next w:val="Normal"/>
    <w:qFormat/>
    <w:rsid w:val="00C45BAC"/>
    <w:pPr>
      <w:keepNext/>
      <w:spacing w:before="60" w:after="60" w:line="288" w:lineRule="auto"/>
      <w:ind w:firstLine="567"/>
      <w:jc w:val="both"/>
      <w:outlineLvl w:val="5"/>
    </w:pPr>
    <w:rPr>
      <w:rFonts w:ascii=".VnArialH" w:eastAsia="MS Mincho" w:hAnsi=".VnArialH"/>
      <w:b/>
      <w:szCs w:val="20"/>
    </w:rPr>
  </w:style>
  <w:style w:type="paragraph" w:styleId="Heading7">
    <w:name w:val="heading 7"/>
    <w:basedOn w:val="Normal"/>
    <w:next w:val="Normal"/>
    <w:qFormat/>
    <w:rsid w:val="00C45BAC"/>
    <w:pPr>
      <w:keepNext/>
      <w:jc w:val="center"/>
      <w:outlineLvl w:val="6"/>
    </w:pPr>
    <w:rPr>
      <w:rFonts w:ascii=".VnTimeH" w:eastAsia="MS Mincho" w:hAnsi=".VnTimeH"/>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45BAC"/>
    <w:pPr>
      <w:spacing w:before="60" w:after="60" w:line="288" w:lineRule="auto"/>
      <w:ind w:firstLine="567"/>
      <w:jc w:val="both"/>
    </w:pPr>
    <w:rPr>
      <w:rFonts w:ascii=".VnTime" w:eastAsia="MS Mincho" w:hAnsi=".VnTime"/>
      <w:sz w:val="28"/>
      <w:szCs w:val="20"/>
    </w:rPr>
  </w:style>
  <w:style w:type="paragraph" w:styleId="BodyTextIndent">
    <w:name w:val="Body Text Indent"/>
    <w:basedOn w:val="Normal"/>
    <w:rsid w:val="00C45BAC"/>
    <w:pPr>
      <w:spacing w:before="60" w:after="60" w:line="288" w:lineRule="auto"/>
      <w:ind w:firstLine="567"/>
      <w:jc w:val="both"/>
    </w:pPr>
    <w:rPr>
      <w:rFonts w:ascii=".VnTime" w:eastAsia="MS Mincho" w:hAnsi=".VnTime"/>
      <w:i/>
      <w:sz w:val="28"/>
      <w:szCs w:val="20"/>
    </w:rPr>
  </w:style>
  <w:style w:type="paragraph" w:styleId="BodyTextIndent3">
    <w:name w:val="Body Text Indent 3"/>
    <w:basedOn w:val="Normal"/>
    <w:rsid w:val="00C45BAC"/>
    <w:pPr>
      <w:numPr>
        <w:ilvl w:val="12"/>
      </w:numPr>
      <w:spacing w:before="60" w:after="60" w:line="288" w:lineRule="auto"/>
      <w:ind w:left="-90" w:firstLine="630"/>
      <w:jc w:val="both"/>
    </w:pPr>
    <w:rPr>
      <w:rFonts w:ascii=".VnTime" w:eastAsia="MS Mincho" w:hAnsi=".VnTime"/>
      <w:sz w:val="28"/>
      <w:szCs w:val="20"/>
    </w:rPr>
  </w:style>
  <w:style w:type="paragraph" w:styleId="BodyText">
    <w:name w:val="Body Text"/>
    <w:basedOn w:val="Normal"/>
    <w:rsid w:val="00C45BAC"/>
    <w:pPr>
      <w:spacing w:before="120"/>
      <w:jc w:val="both"/>
    </w:pPr>
    <w:rPr>
      <w:rFonts w:ascii=".VnTime" w:eastAsia="MS Mincho" w:hAnsi=".VnTime"/>
      <w:sz w:val="26"/>
      <w:szCs w:val="20"/>
    </w:rPr>
  </w:style>
  <w:style w:type="character" w:styleId="PageNumber">
    <w:name w:val="page number"/>
    <w:basedOn w:val="DefaultParagraphFont"/>
    <w:rsid w:val="00C45BAC"/>
  </w:style>
  <w:style w:type="paragraph" w:styleId="Header">
    <w:name w:val="header"/>
    <w:basedOn w:val="Normal"/>
    <w:rsid w:val="00C45BAC"/>
    <w:pPr>
      <w:tabs>
        <w:tab w:val="center" w:pos="4153"/>
        <w:tab w:val="right" w:pos="8306"/>
      </w:tabs>
    </w:pPr>
    <w:rPr>
      <w:rFonts w:ascii=".VnTime" w:eastAsia="MS Mincho" w:hAnsi=".VnTime"/>
      <w:sz w:val="26"/>
      <w:szCs w:val="20"/>
    </w:rPr>
  </w:style>
  <w:style w:type="paragraph" w:styleId="Footer">
    <w:name w:val="footer"/>
    <w:basedOn w:val="Normal"/>
    <w:rsid w:val="00C45BAC"/>
    <w:pPr>
      <w:tabs>
        <w:tab w:val="center" w:pos="4320"/>
        <w:tab w:val="right" w:pos="8640"/>
      </w:tabs>
    </w:pPr>
    <w:rPr>
      <w:rFonts w:ascii=".VnTime" w:eastAsia="MS Mincho" w:hAnsi=".VnTime"/>
      <w:sz w:val="26"/>
      <w:szCs w:val="20"/>
    </w:rPr>
  </w:style>
  <w:style w:type="paragraph" w:styleId="Caption">
    <w:name w:val="caption"/>
    <w:basedOn w:val="Normal"/>
    <w:next w:val="Normal"/>
    <w:qFormat/>
    <w:rsid w:val="00C45BAC"/>
    <w:pPr>
      <w:spacing w:before="120" w:after="60" w:line="288" w:lineRule="auto"/>
      <w:ind w:left="1134" w:hanging="567"/>
      <w:jc w:val="both"/>
    </w:pPr>
    <w:rPr>
      <w:rFonts w:ascii=".VnArialH" w:eastAsia="MS Mincho" w:hAnsi=".VnArialH"/>
      <w:b/>
      <w:sz w:val="25"/>
      <w:szCs w:val="20"/>
    </w:rPr>
  </w:style>
  <w:style w:type="paragraph" w:styleId="NormalWeb">
    <w:name w:val="Normal (Web)"/>
    <w:basedOn w:val="Normal"/>
    <w:link w:val="NormalWebChar"/>
    <w:rsid w:val="00C45BAC"/>
    <w:pPr>
      <w:spacing w:before="100" w:beforeAutospacing="1" w:after="100" w:afterAutospacing="1"/>
    </w:pPr>
    <w:rPr>
      <w:rFonts w:eastAsia="MS Mincho"/>
    </w:rPr>
  </w:style>
  <w:style w:type="character" w:customStyle="1" w:styleId="NormalWebChar">
    <w:name w:val="Normal (Web) Char"/>
    <w:link w:val="NormalWeb"/>
    <w:locked/>
    <w:rsid w:val="00C45BAC"/>
    <w:rPr>
      <w:rFonts w:eastAsia="MS Mincho"/>
      <w:sz w:val="24"/>
      <w:szCs w:val="24"/>
      <w:lang w:val="en-US" w:eastAsia="en-US" w:bidi="ar-SA"/>
    </w:rPr>
  </w:style>
  <w:style w:type="paragraph" w:customStyle="1" w:styleId="Normal1">
    <w:name w:val="Normal1"/>
    <w:basedOn w:val="Normal"/>
    <w:rsid w:val="00C45BAC"/>
    <w:pPr>
      <w:jc w:val="center"/>
    </w:pPr>
    <w:rPr>
      <w:rFonts w:eastAsia="MS Mincho"/>
      <w:color w:val="000000"/>
      <w:sz w:val="17"/>
      <w:szCs w:val="17"/>
    </w:rPr>
  </w:style>
  <w:style w:type="character" w:customStyle="1" w:styleId="apple-converted-space">
    <w:name w:val="apple-converted-space"/>
    <w:basedOn w:val="DefaultParagraphFont"/>
    <w:rsid w:val="00C45BAC"/>
  </w:style>
  <w:style w:type="table" w:styleId="TableGrid">
    <w:name w:val="Table Grid"/>
    <w:basedOn w:val="TableNormal"/>
    <w:rsid w:val="00E91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F2838"/>
    <w:rPr>
      <w:color w:val="0000FF"/>
      <w:u w:val="single"/>
    </w:rPr>
  </w:style>
  <w:style w:type="character" w:customStyle="1" w:styleId="Bodytext0">
    <w:name w:val="Body text_"/>
    <w:link w:val="BodyText3"/>
    <w:rsid w:val="006A668C"/>
    <w:rPr>
      <w:sz w:val="27"/>
      <w:szCs w:val="27"/>
      <w:shd w:val="clear" w:color="auto" w:fill="FFFFFF"/>
    </w:rPr>
  </w:style>
  <w:style w:type="paragraph" w:customStyle="1" w:styleId="BodyText3">
    <w:name w:val="Body Text3"/>
    <w:basedOn w:val="Normal"/>
    <w:link w:val="Bodytext0"/>
    <w:rsid w:val="006A668C"/>
    <w:pPr>
      <w:widowControl w:val="0"/>
      <w:shd w:val="clear" w:color="auto" w:fill="FFFFFF"/>
      <w:spacing w:before="2160" w:after="60" w:line="322" w:lineRule="exact"/>
      <w:jc w:val="both"/>
    </w:pPr>
    <w:rPr>
      <w:sz w:val="27"/>
      <w:szCs w:val="27"/>
    </w:rPr>
  </w:style>
  <w:style w:type="character" w:styleId="Strong">
    <w:name w:val="Strong"/>
    <w:basedOn w:val="DefaultParagraphFont"/>
    <w:qFormat/>
    <w:rsid w:val="005F5F4D"/>
    <w:rPr>
      <w:b/>
      <w:bCs/>
    </w:rPr>
  </w:style>
  <w:style w:type="character" w:styleId="Emphasis">
    <w:name w:val="Emphasis"/>
    <w:qFormat/>
    <w:rsid w:val="005F5F4D"/>
    <w:rPr>
      <w:i/>
      <w:iCs/>
    </w:rPr>
  </w:style>
  <w:style w:type="paragraph" w:styleId="BalloonText">
    <w:name w:val="Balloon Text"/>
    <w:basedOn w:val="Normal"/>
    <w:link w:val="BalloonTextChar"/>
    <w:rsid w:val="0048038E"/>
    <w:rPr>
      <w:rFonts w:ascii="Tahoma" w:hAnsi="Tahoma" w:cs="Tahoma"/>
      <w:sz w:val="16"/>
      <w:szCs w:val="16"/>
    </w:rPr>
  </w:style>
  <w:style w:type="character" w:customStyle="1" w:styleId="BalloonTextChar">
    <w:name w:val="Balloon Text Char"/>
    <w:basedOn w:val="DefaultParagraphFont"/>
    <w:link w:val="BalloonText"/>
    <w:rsid w:val="004803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C45BAC"/>
    <w:pPr>
      <w:keepNext/>
      <w:jc w:val="right"/>
      <w:outlineLvl w:val="0"/>
    </w:pPr>
    <w:rPr>
      <w:rFonts w:ascii=".VnTime" w:eastAsia="MS Mincho" w:hAnsi=".VnTime"/>
      <w:i/>
      <w:sz w:val="28"/>
      <w:szCs w:val="20"/>
    </w:rPr>
  </w:style>
  <w:style w:type="paragraph" w:styleId="Heading3">
    <w:name w:val="heading 3"/>
    <w:basedOn w:val="Normal"/>
    <w:next w:val="Normal"/>
    <w:qFormat/>
    <w:rsid w:val="00C45BAC"/>
    <w:pPr>
      <w:keepNext/>
      <w:spacing w:before="120"/>
      <w:jc w:val="both"/>
      <w:outlineLvl w:val="2"/>
    </w:pPr>
    <w:rPr>
      <w:rFonts w:ascii=".VnTimeH" w:eastAsia="MS Mincho" w:hAnsi=".VnTimeH"/>
      <w:b/>
      <w:sz w:val="26"/>
      <w:szCs w:val="20"/>
    </w:rPr>
  </w:style>
  <w:style w:type="paragraph" w:styleId="Heading6">
    <w:name w:val="heading 6"/>
    <w:basedOn w:val="Normal"/>
    <w:next w:val="Normal"/>
    <w:qFormat/>
    <w:rsid w:val="00C45BAC"/>
    <w:pPr>
      <w:keepNext/>
      <w:spacing w:before="60" w:after="60" w:line="288" w:lineRule="auto"/>
      <w:ind w:firstLine="567"/>
      <w:jc w:val="both"/>
      <w:outlineLvl w:val="5"/>
    </w:pPr>
    <w:rPr>
      <w:rFonts w:ascii=".VnArialH" w:eastAsia="MS Mincho" w:hAnsi=".VnArialH"/>
      <w:b/>
      <w:szCs w:val="20"/>
    </w:rPr>
  </w:style>
  <w:style w:type="paragraph" w:styleId="Heading7">
    <w:name w:val="heading 7"/>
    <w:basedOn w:val="Normal"/>
    <w:next w:val="Normal"/>
    <w:qFormat/>
    <w:rsid w:val="00C45BAC"/>
    <w:pPr>
      <w:keepNext/>
      <w:jc w:val="center"/>
      <w:outlineLvl w:val="6"/>
    </w:pPr>
    <w:rPr>
      <w:rFonts w:ascii=".VnTimeH" w:eastAsia="MS Mincho" w:hAnsi=".VnTimeH"/>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45BAC"/>
    <w:pPr>
      <w:spacing w:before="60" w:after="60" w:line="288" w:lineRule="auto"/>
      <w:ind w:firstLine="567"/>
      <w:jc w:val="both"/>
    </w:pPr>
    <w:rPr>
      <w:rFonts w:ascii=".VnTime" w:eastAsia="MS Mincho" w:hAnsi=".VnTime"/>
      <w:sz w:val="28"/>
      <w:szCs w:val="20"/>
    </w:rPr>
  </w:style>
  <w:style w:type="paragraph" w:styleId="BodyTextIndent">
    <w:name w:val="Body Text Indent"/>
    <w:basedOn w:val="Normal"/>
    <w:rsid w:val="00C45BAC"/>
    <w:pPr>
      <w:spacing w:before="60" w:after="60" w:line="288" w:lineRule="auto"/>
      <w:ind w:firstLine="567"/>
      <w:jc w:val="both"/>
    </w:pPr>
    <w:rPr>
      <w:rFonts w:ascii=".VnTime" w:eastAsia="MS Mincho" w:hAnsi=".VnTime"/>
      <w:i/>
      <w:sz w:val="28"/>
      <w:szCs w:val="20"/>
    </w:rPr>
  </w:style>
  <w:style w:type="paragraph" w:styleId="BodyTextIndent3">
    <w:name w:val="Body Text Indent 3"/>
    <w:basedOn w:val="Normal"/>
    <w:rsid w:val="00C45BAC"/>
    <w:pPr>
      <w:numPr>
        <w:ilvl w:val="12"/>
      </w:numPr>
      <w:spacing w:before="60" w:after="60" w:line="288" w:lineRule="auto"/>
      <w:ind w:left="-90" w:firstLine="630"/>
      <w:jc w:val="both"/>
    </w:pPr>
    <w:rPr>
      <w:rFonts w:ascii=".VnTime" w:eastAsia="MS Mincho" w:hAnsi=".VnTime"/>
      <w:sz w:val="28"/>
      <w:szCs w:val="20"/>
    </w:rPr>
  </w:style>
  <w:style w:type="paragraph" w:styleId="BodyText">
    <w:name w:val="Body Text"/>
    <w:basedOn w:val="Normal"/>
    <w:rsid w:val="00C45BAC"/>
    <w:pPr>
      <w:spacing w:before="120"/>
      <w:jc w:val="both"/>
    </w:pPr>
    <w:rPr>
      <w:rFonts w:ascii=".VnTime" w:eastAsia="MS Mincho" w:hAnsi=".VnTime"/>
      <w:sz w:val="26"/>
      <w:szCs w:val="20"/>
    </w:rPr>
  </w:style>
  <w:style w:type="character" w:styleId="PageNumber">
    <w:name w:val="page number"/>
    <w:basedOn w:val="DefaultParagraphFont"/>
    <w:rsid w:val="00C45BAC"/>
  </w:style>
  <w:style w:type="paragraph" w:styleId="Header">
    <w:name w:val="header"/>
    <w:basedOn w:val="Normal"/>
    <w:rsid w:val="00C45BAC"/>
    <w:pPr>
      <w:tabs>
        <w:tab w:val="center" w:pos="4153"/>
        <w:tab w:val="right" w:pos="8306"/>
      </w:tabs>
    </w:pPr>
    <w:rPr>
      <w:rFonts w:ascii=".VnTime" w:eastAsia="MS Mincho" w:hAnsi=".VnTime"/>
      <w:sz w:val="26"/>
      <w:szCs w:val="20"/>
    </w:rPr>
  </w:style>
  <w:style w:type="paragraph" w:styleId="Footer">
    <w:name w:val="footer"/>
    <w:basedOn w:val="Normal"/>
    <w:rsid w:val="00C45BAC"/>
    <w:pPr>
      <w:tabs>
        <w:tab w:val="center" w:pos="4320"/>
        <w:tab w:val="right" w:pos="8640"/>
      </w:tabs>
    </w:pPr>
    <w:rPr>
      <w:rFonts w:ascii=".VnTime" w:eastAsia="MS Mincho" w:hAnsi=".VnTime"/>
      <w:sz w:val="26"/>
      <w:szCs w:val="20"/>
    </w:rPr>
  </w:style>
  <w:style w:type="paragraph" w:styleId="Caption">
    <w:name w:val="caption"/>
    <w:basedOn w:val="Normal"/>
    <w:next w:val="Normal"/>
    <w:qFormat/>
    <w:rsid w:val="00C45BAC"/>
    <w:pPr>
      <w:spacing w:before="120" w:after="60" w:line="288" w:lineRule="auto"/>
      <w:ind w:left="1134" w:hanging="567"/>
      <w:jc w:val="both"/>
    </w:pPr>
    <w:rPr>
      <w:rFonts w:ascii=".VnArialH" w:eastAsia="MS Mincho" w:hAnsi=".VnArialH"/>
      <w:b/>
      <w:sz w:val="25"/>
      <w:szCs w:val="20"/>
    </w:rPr>
  </w:style>
  <w:style w:type="paragraph" w:styleId="NormalWeb">
    <w:name w:val="Normal (Web)"/>
    <w:basedOn w:val="Normal"/>
    <w:link w:val="NormalWebChar"/>
    <w:rsid w:val="00C45BAC"/>
    <w:pPr>
      <w:spacing w:before="100" w:beforeAutospacing="1" w:after="100" w:afterAutospacing="1"/>
    </w:pPr>
    <w:rPr>
      <w:rFonts w:eastAsia="MS Mincho"/>
    </w:rPr>
  </w:style>
  <w:style w:type="character" w:customStyle="1" w:styleId="NormalWebChar">
    <w:name w:val="Normal (Web) Char"/>
    <w:link w:val="NormalWeb"/>
    <w:locked/>
    <w:rsid w:val="00C45BAC"/>
    <w:rPr>
      <w:rFonts w:eastAsia="MS Mincho"/>
      <w:sz w:val="24"/>
      <w:szCs w:val="24"/>
      <w:lang w:val="en-US" w:eastAsia="en-US" w:bidi="ar-SA"/>
    </w:rPr>
  </w:style>
  <w:style w:type="paragraph" w:customStyle="1" w:styleId="Normal1">
    <w:name w:val="Normal1"/>
    <w:basedOn w:val="Normal"/>
    <w:rsid w:val="00C45BAC"/>
    <w:pPr>
      <w:jc w:val="center"/>
    </w:pPr>
    <w:rPr>
      <w:rFonts w:eastAsia="MS Mincho"/>
      <w:color w:val="000000"/>
      <w:sz w:val="17"/>
      <w:szCs w:val="17"/>
    </w:rPr>
  </w:style>
  <w:style w:type="character" w:customStyle="1" w:styleId="apple-converted-space">
    <w:name w:val="apple-converted-space"/>
    <w:basedOn w:val="DefaultParagraphFont"/>
    <w:rsid w:val="00C45BAC"/>
  </w:style>
  <w:style w:type="table" w:styleId="TableGrid">
    <w:name w:val="Table Grid"/>
    <w:basedOn w:val="TableNormal"/>
    <w:rsid w:val="00E91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F2838"/>
    <w:rPr>
      <w:color w:val="0000FF"/>
      <w:u w:val="single"/>
    </w:rPr>
  </w:style>
  <w:style w:type="character" w:customStyle="1" w:styleId="Bodytext0">
    <w:name w:val="Body text_"/>
    <w:link w:val="BodyText3"/>
    <w:rsid w:val="006A668C"/>
    <w:rPr>
      <w:sz w:val="27"/>
      <w:szCs w:val="27"/>
      <w:shd w:val="clear" w:color="auto" w:fill="FFFFFF"/>
    </w:rPr>
  </w:style>
  <w:style w:type="paragraph" w:customStyle="1" w:styleId="BodyText3">
    <w:name w:val="Body Text3"/>
    <w:basedOn w:val="Normal"/>
    <w:link w:val="Bodytext0"/>
    <w:rsid w:val="006A668C"/>
    <w:pPr>
      <w:widowControl w:val="0"/>
      <w:shd w:val="clear" w:color="auto" w:fill="FFFFFF"/>
      <w:spacing w:before="2160" w:after="60" w:line="322" w:lineRule="exact"/>
      <w:jc w:val="both"/>
    </w:pPr>
    <w:rPr>
      <w:sz w:val="27"/>
      <w:szCs w:val="27"/>
    </w:rPr>
  </w:style>
  <w:style w:type="character" w:styleId="Strong">
    <w:name w:val="Strong"/>
    <w:basedOn w:val="DefaultParagraphFont"/>
    <w:qFormat/>
    <w:rsid w:val="005F5F4D"/>
    <w:rPr>
      <w:b/>
      <w:bCs/>
    </w:rPr>
  </w:style>
  <w:style w:type="character" w:styleId="Emphasis">
    <w:name w:val="Emphasis"/>
    <w:qFormat/>
    <w:rsid w:val="005F5F4D"/>
    <w:rPr>
      <w:i/>
      <w:iCs/>
    </w:rPr>
  </w:style>
  <w:style w:type="paragraph" w:styleId="BalloonText">
    <w:name w:val="Balloon Text"/>
    <w:basedOn w:val="Normal"/>
    <w:link w:val="BalloonTextChar"/>
    <w:rsid w:val="0048038E"/>
    <w:rPr>
      <w:rFonts w:ascii="Tahoma" w:hAnsi="Tahoma" w:cs="Tahoma"/>
      <w:sz w:val="16"/>
      <w:szCs w:val="16"/>
    </w:rPr>
  </w:style>
  <w:style w:type="character" w:customStyle="1" w:styleId="BalloonTextChar">
    <w:name w:val="Balloon Text Char"/>
    <w:basedOn w:val="DefaultParagraphFont"/>
    <w:link w:val="BalloonText"/>
    <w:rsid w:val="00480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292817">
      <w:bodyDiv w:val="1"/>
      <w:marLeft w:val="0"/>
      <w:marRight w:val="0"/>
      <w:marTop w:val="0"/>
      <w:marBottom w:val="0"/>
      <w:divBdr>
        <w:top w:val="none" w:sz="0" w:space="0" w:color="auto"/>
        <w:left w:val="none" w:sz="0" w:space="0" w:color="auto"/>
        <w:bottom w:val="none" w:sz="0" w:space="0" w:color="auto"/>
        <w:right w:val="none" w:sz="0" w:space="0" w:color="auto"/>
      </w:divBdr>
    </w:div>
    <w:div w:id="18176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22-2015-nd-cp-huong-dan-luat-pha-san-ve-quan-tai-vien-va-hanh-nghe-quan-ly-thanh-ly-tai-san-266651.aspx" TargetMode="External"/><Relationship Id="rId13" Type="http://schemas.openxmlformats.org/officeDocument/2006/relationships/footer" Target="footer1.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bo-may-hanh-chinh/quyet-dinh-22-2018-qd-ttg-xay-dung-thuc-hien-huong-uoc-quy-uoc-355068.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92-2017-nd-cp-sua-doi-nghi-dinh-lien-quan-den-kiem-soat-thu-tuc-hanh-chinh-348640.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6E6F50-3919-4696-8C44-15ACEC530241}">
  <ds:schemaRefs>
    <ds:schemaRef ds:uri="http://schemas.openxmlformats.org/officeDocument/2006/bibliography"/>
  </ds:schemaRefs>
</ds:datastoreItem>
</file>

<file path=customXml/itemProps2.xml><?xml version="1.0" encoding="utf-8"?>
<ds:datastoreItem xmlns:ds="http://schemas.openxmlformats.org/officeDocument/2006/customXml" ds:itemID="{F30DA16D-013B-4262-8BCD-E1E8598D7B2B}"/>
</file>

<file path=customXml/itemProps3.xml><?xml version="1.0" encoding="utf-8"?>
<ds:datastoreItem xmlns:ds="http://schemas.openxmlformats.org/officeDocument/2006/customXml" ds:itemID="{C441B139-CA9F-48D5-9F02-6C53BC1567CA}"/>
</file>

<file path=customXml/itemProps4.xml><?xml version="1.0" encoding="utf-8"?>
<ds:datastoreItem xmlns:ds="http://schemas.openxmlformats.org/officeDocument/2006/customXml" ds:itemID="{54B7300F-1973-412D-87A8-F5B5938C70AA}"/>
</file>

<file path=docProps/app.xml><?xml version="1.0" encoding="utf-8"?>
<Properties xmlns="http://schemas.openxmlformats.org/officeDocument/2006/extended-properties" xmlns:vt="http://schemas.openxmlformats.org/officeDocument/2006/docPropsVTypes">
  <Template>Normal.dotm</Template>
  <TotalTime>3</TotalTime>
  <Pages>13</Pages>
  <Words>4495</Words>
  <Characters>25628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BỘ TƯ PHÁP - BỘ NỘI VỤ</vt:lpstr>
    </vt:vector>
  </TitlesOfParts>
  <Company>Microsoft</Company>
  <LinksUpToDate>false</LinksUpToDate>
  <CharactersWithSpaces>30063</CharactersWithSpaces>
  <SharedDoc>false</SharedDoc>
  <HLinks>
    <vt:vector size="18" baseType="variant">
      <vt:variant>
        <vt:i4>8061033</vt:i4>
      </vt:variant>
      <vt:variant>
        <vt:i4>6</vt:i4>
      </vt:variant>
      <vt:variant>
        <vt:i4>0</vt:i4>
      </vt:variant>
      <vt:variant>
        <vt:i4>5</vt:i4>
      </vt:variant>
      <vt:variant>
        <vt:lpwstr>http://sotuphap.hanoi.gov.vn/Portalview/chitietdanhba.aspx?portalid=1&amp;iddanhmuc=28</vt:lpwstr>
      </vt:variant>
      <vt:variant>
        <vt:lpwstr/>
      </vt:variant>
      <vt:variant>
        <vt:i4>7536744</vt:i4>
      </vt:variant>
      <vt:variant>
        <vt:i4>3</vt:i4>
      </vt:variant>
      <vt:variant>
        <vt:i4>0</vt:i4>
      </vt:variant>
      <vt:variant>
        <vt:i4>5</vt:i4>
      </vt:variant>
      <vt:variant>
        <vt:lpwstr>http://sotuphap.hanoi.gov.vn/Portalview/chitietdanhba.aspx?portalid=1&amp;iddanhmuc=30</vt:lpwstr>
      </vt:variant>
      <vt:variant>
        <vt:lpwstr/>
      </vt:variant>
      <vt:variant>
        <vt:i4>7602281</vt:i4>
      </vt:variant>
      <vt:variant>
        <vt:i4>0</vt:i4>
      </vt:variant>
      <vt:variant>
        <vt:i4>0</vt:i4>
      </vt:variant>
      <vt:variant>
        <vt:i4>5</vt:i4>
      </vt:variant>
      <vt:variant>
        <vt:lpwstr>http://sotuphap.hanoi.gov.vn/Portalview/chitietdanhba.aspx?portalid=1&amp;iddanhmuc=27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 - BỘ NỘI VỤ</dc:title>
  <dc:creator>user</dc:creator>
  <cp:lastModifiedBy>Admin</cp:lastModifiedBy>
  <cp:revision>3</cp:revision>
  <cp:lastPrinted>2020-10-22T03:46:00Z</cp:lastPrinted>
  <dcterms:created xsi:type="dcterms:W3CDTF">2020-10-29T08:47:00Z</dcterms:created>
  <dcterms:modified xsi:type="dcterms:W3CDTF">2020-11-04T01:34:00Z</dcterms:modified>
</cp:coreProperties>
</file>